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889C" w14:textId="77777777" w:rsidR="00CA7CF8" w:rsidRPr="00CA7CF8" w:rsidRDefault="00CA7CF8" w:rsidP="00CA7CF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Правила проведения маркетинговой акции</w:t>
      </w:r>
    </w:p>
    <w:p w14:paraId="2BA38883" w14:textId="77777777" w:rsidR="00CA7CF8" w:rsidRPr="00CA7CF8" w:rsidRDefault="00CA7CF8" w:rsidP="00CA7C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«Дом начинается с подарков»</w:t>
      </w:r>
    </w:p>
    <w:p w14:paraId="3BB8DA23" w14:textId="77777777" w:rsidR="00CA7CF8" w:rsidRPr="00CA7CF8" w:rsidRDefault="00CA7CF8" w:rsidP="00CA7CF8">
      <w:pPr>
        <w:pStyle w:val="a6"/>
        <w:numPr>
          <w:ilvl w:val="0"/>
          <w:numId w:val="7"/>
        </w:num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</w:p>
    <w:p w14:paraId="3D9554AB" w14:textId="77777777" w:rsidR="00CA7CF8" w:rsidRPr="00CA7CF8" w:rsidRDefault="00CA7CF8" w:rsidP="00CA7CF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bookmarkStart w:id="0" w:name="_Hlk225242886"/>
      <w:r w:rsidR="00AD32EB" w:rsidRPr="00243504">
        <w:rPr>
          <w:rFonts w:ascii="Arial" w:hAnsi="Arial" w:cs="Arial"/>
          <w:sz w:val="24"/>
          <w:szCs w:val="24"/>
        </w:rPr>
        <w:t>Настоящие Правила определяют порядок, условия и сроки проведения маркетинговой акции «</w:t>
      </w:r>
      <w:r w:rsidR="00AD32EB" w:rsidRPr="00411B86">
        <w:rPr>
          <w:rFonts w:ascii="Arial" w:hAnsi="Arial" w:cs="Arial"/>
          <w:b/>
          <w:bCs/>
          <w:sz w:val="24"/>
          <w:szCs w:val="24"/>
        </w:rPr>
        <w:t>Дом начинается с подарков</w:t>
      </w:r>
      <w:r w:rsidR="00AD32EB" w:rsidRPr="00243504">
        <w:rPr>
          <w:rFonts w:ascii="Arial" w:hAnsi="Arial" w:cs="Arial"/>
          <w:sz w:val="24"/>
          <w:szCs w:val="24"/>
        </w:rPr>
        <w:t>».</w:t>
      </w:r>
      <w:bookmarkEnd w:id="0"/>
      <w:r w:rsidRPr="00CA7C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</w:t>
      </w:r>
      <w:r w:rsidR="00AD32EB" w:rsidRPr="00243504">
        <w:rPr>
          <w:rFonts w:ascii="Arial" w:hAnsi="Arial" w:cs="Arial"/>
          <w:sz w:val="24"/>
          <w:szCs w:val="24"/>
        </w:rPr>
        <w:t>Организатором акции является ЧАКБ «</w:t>
      </w:r>
      <w:r w:rsidR="00AD32EB">
        <w:rPr>
          <w:rFonts w:ascii="Arial" w:hAnsi="Arial" w:cs="Arial"/>
          <w:sz w:val="24"/>
          <w:szCs w:val="24"/>
        </w:rPr>
        <w:t xml:space="preserve">Ориент </w:t>
      </w:r>
      <w:proofErr w:type="spellStart"/>
      <w:r w:rsidR="00AD32EB">
        <w:rPr>
          <w:rFonts w:ascii="Arial" w:hAnsi="Arial" w:cs="Arial"/>
          <w:sz w:val="24"/>
          <w:szCs w:val="24"/>
        </w:rPr>
        <w:t>Финанс</w:t>
      </w:r>
      <w:proofErr w:type="spellEnd"/>
      <w:r w:rsidR="00AD32EB" w:rsidRPr="00243504">
        <w:rPr>
          <w:rFonts w:ascii="Arial" w:hAnsi="Arial" w:cs="Arial"/>
          <w:sz w:val="24"/>
          <w:szCs w:val="24"/>
        </w:rPr>
        <w:t>».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</w:t>
      </w:r>
      <w:r w:rsidR="00AD32EB" w:rsidRPr="00243504">
        <w:rPr>
          <w:rFonts w:ascii="Arial" w:hAnsi="Arial" w:cs="Arial"/>
          <w:sz w:val="24"/>
          <w:szCs w:val="24"/>
        </w:rPr>
        <w:t>Срок проведения акции: с 20 марта 2026 года по 20 декабря 2026 года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</w:t>
      </w:r>
      <w:r w:rsidR="00AD32EB" w:rsidRPr="00243504">
        <w:rPr>
          <w:rFonts w:ascii="Arial" w:hAnsi="Arial" w:cs="Arial"/>
          <w:sz w:val="24"/>
          <w:szCs w:val="24"/>
        </w:rPr>
        <w:t>Акция проводится с целью стимулирования продаж ипотечных кредитных продуктов Банка, увеличения объема выдаваемых ипотечных кредитов, а также привлечения новых клиентов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D32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4DE09CD" w14:textId="77777777" w:rsidR="00CA7CF8" w:rsidRPr="00CA7CF8" w:rsidRDefault="00CA7CF8" w:rsidP="00CA7CF8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Участники акции</w:t>
      </w:r>
    </w:p>
    <w:p w14:paraId="752AC39A" w14:textId="77777777" w:rsidR="00AD32EB" w:rsidRPr="00243504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2.1. Участниками акции могут стать физические лица — клиенты Банка, оформившие ипотечный кредит в ЧАКБ «</w:t>
      </w:r>
      <w:r>
        <w:rPr>
          <w:rFonts w:ascii="Arial" w:hAnsi="Arial" w:cs="Arial"/>
          <w:sz w:val="24"/>
          <w:szCs w:val="24"/>
        </w:rPr>
        <w:t xml:space="preserve">Ориент </w:t>
      </w:r>
      <w:proofErr w:type="spellStart"/>
      <w:r>
        <w:rPr>
          <w:rFonts w:ascii="Arial" w:hAnsi="Arial" w:cs="Arial"/>
          <w:sz w:val="24"/>
          <w:szCs w:val="24"/>
        </w:rPr>
        <w:t>Финанс</w:t>
      </w:r>
      <w:proofErr w:type="spellEnd"/>
      <w:r w:rsidRPr="00243504">
        <w:rPr>
          <w:rFonts w:ascii="Arial" w:hAnsi="Arial" w:cs="Arial"/>
          <w:sz w:val="24"/>
          <w:szCs w:val="24"/>
        </w:rPr>
        <w:t>» в период проведения акции.</w:t>
      </w:r>
    </w:p>
    <w:p w14:paraId="049EEBC0" w14:textId="77777777" w:rsidR="00AD32EB" w:rsidRPr="00243504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2.2. Участниками акции могут быть граждане Республики Узбекистан, достигшие 18 лет.</w:t>
      </w:r>
    </w:p>
    <w:p w14:paraId="5FC6E184" w14:textId="77777777" w:rsidR="00AD32EB" w:rsidRPr="00705AF0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2.3. Сотрудники ЧАКБ «</w:t>
      </w:r>
      <w:r>
        <w:rPr>
          <w:rFonts w:ascii="Arial" w:hAnsi="Arial" w:cs="Arial"/>
          <w:sz w:val="24"/>
          <w:szCs w:val="24"/>
        </w:rPr>
        <w:t xml:space="preserve">Ориент </w:t>
      </w:r>
      <w:proofErr w:type="spellStart"/>
      <w:r>
        <w:rPr>
          <w:rFonts w:ascii="Arial" w:hAnsi="Arial" w:cs="Arial"/>
          <w:sz w:val="24"/>
          <w:szCs w:val="24"/>
        </w:rPr>
        <w:t>Финанс</w:t>
      </w:r>
      <w:proofErr w:type="spellEnd"/>
      <w:r w:rsidRPr="00243504">
        <w:rPr>
          <w:rFonts w:ascii="Arial" w:hAnsi="Arial" w:cs="Arial"/>
          <w:sz w:val="24"/>
          <w:szCs w:val="24"/>
        </w:rPr>
        <w:t>», их близкие родственники, а также лица, участвовавшие в организации и проведении акции, не имеют права участвовать в акции.</w:t>
      </w:r>
    </w:p>
    <w:p w14:paraId="6BC66AB4" w14:textId="77777777" w:rsidR="00AD32EB" w:rsidRPr="00243504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2.4. Участие в акции означает полное согласие участника с настоящими Правилами.</w:t>
      </w:r>
    </w:p>
    <w:p w14:paraId="35F86EDB" w14:textId="77777777" w:rsidR="00CA7CF8" w:rsidRPr="00AD32EB" w:rsidRDefault="00AD32EB" w:rsidP="00AD32EB">
      <w:pPr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2.5. В случае несоблюдения условий акции участник может быть исключён из участия в акции без объяснения причин</w:t>
      </w:r>
      <w:r w:rsidR="00CA7CF8" w:rsidRPr="00CA7C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C19DF4" w14:textId="77777777" w:rsidR="00CA7CF8" w:rsidRPr="00CA7CF8" w:rsidRDefault="00CA7CF8" w:rsidP="00AD32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Условия участия</w:t>
      </w:r>
    </w:p>
    <w:p w14:paraId="1CD55DAE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>3.1. Для участия в акции клиент должен:</w:t>
      </w:r>
    </w:p>
    <w:p w14:paraId="40778CFD" w14:textId="77777777" w:rsidR="00CA7CF8" w:rsidRPr="00CA7CF8" w:rsidRDefault="00CA7CF8" w:rsidP="00CA7C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оформить ипотечный кредит в период акции; </w:t>
      </w:r>
    </w:p>
    <w:p w14:paraId="4568A944" w14:textId="77777777" w:rsidR="00CA7CF8" w:rsidRPr="00CA7CF8" w:rsidRDefault="00CA7CF8" w:rsidP="00CA7C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не иметь просроченной задолженности на дату проведения розыгрыша; </w:t>
      </w:r>
    </w:p>
    <w:p w14:paraId="5B3269FF" w14:textId="77777777" w:rsidR="00CA7CF8" w:rsidRPr="00CA7CF8" w:rsidRDefault="00CA7CF8" w:rsidP="00CA7C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скачать мобильное приложение OFB и пройти идентификацию. </w:t>
      </w:r>
    </w:p>
    <w:p w14:paraId="381942BD" w14:textId="77777777" w:rsidR="00AD32EB" w:rsidRPr="00AD32EB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2EB">
        <w:rPr>
          <w:rFonts w:ascii="Arial" w:hAnsi="Arial" w:cs="Arial"/>
          <w:sz w:val="24"/>
          <w:szCs w:val="24"/>
        </w:rPr>
        <w:t>3.2. Один кредитный договор участвует в розыгрыше только один раз.</w:t>
      </w:r>
    </w:p>
    <w:p w14:paraId="3C22241A" w14:textId="77777777" w:rsidR="00CA7CF8" w:rsidRPr="00AD32EB" w:rsidRDefault="00AD32EB" w:rsidP="00AD3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2EB">
        <w:rPr>
          <w:rFonts w:ascii="Arial" w:hAnsi="Arial" w:cs="Arial"/>
          <w:sz w:val="24"/>
          <w:szCs w:val="24"/>
        </w:rPr>
        <w:t>3.3. Один участник может стать победителем промежуточного приза только один раз за весь период проведения акции. При этом участники, уже выигравшие промежуточные призы, сохраняют право участвовать в розыгрыше главного приза</w:t>
      </w:r>
      <w:r w:rsidR="00CA7CF8" w:rsidRPr="00AD32E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CFD250" w14:textId="77777777" w:rsidR="00CA7CF8" w:rsidRPr="00CA7CF8" w:rsidRDefault="00CA7CF8" w:rsidP="00CA7CF8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Порядок проведения розыгрыша</w:t>
      </w:r>
    </w:p>
    <w:p w14:paraId="33C40AE0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r w:rsidR="00AF6485" w:rsidRPr="007328A8">
        <w:rPr>
          <w:rFonts w:ascii="Arial" w:hAnsi="Arial" w:cs="Arial"/>
          <w:sz w:val="24"/>
          <w:szCs w:val="24"/>
        </w:rPr>
        <w:t>Розыгрыш призов будет произведен по итогам каждого этапа акции в присутствии членов Комиссии Банка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F64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2E1F59E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>4.2. В розыгрыше главного приза участвуют клиенты, оформившие ипотечный кредит в период с 20.03.2026 по 20.12.2026 по следующим продуктам:</w:t>
      </w:r>
    </w:p>
    <w:p w14:paraId="31985164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«Семейная ипотека» </w:t>
      </w:r>
    </w:p>
    <w:p w14:paraId="3B773C80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«Выгодная ипотека» </w:t>
      </w:r>
    </w:p>
    <w:p w14:paraId="6858DCCE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«Надёжная ипотека» </w:t>
      </w:r>
    </w:p>
    <w:p w14:paraId="341BB0AA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«BASHKENT» </w:t>
      </w:r>
    </w:p>
    <w:p w14:paraId="25553DD4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«MURAD BUILDING» </w:t>
      </w:r>
    </w:p>
    <w:p w14:paraId="5231C036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Ипотека для первичного рынка </w:t>
      </w:r>
    </w:p>
    <w:p w14:paraId="59A7BB6C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Ипотека для вторичного рынка </w:t>
      </w:r>
    </w:p>
    <w:p w14:paraId="12CDF5FA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«Удобное рефинансирование» </w:t>
      </w:r>
    </w:p>
    <w:p w14:paraId="02624633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Ипотека комфорт</w:t>
      </w:r>
      <w:r w:rsidRPr="00CA7CF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0F2BC5DB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«Ипотека для первичного рынка 2.0» </w:t>
      </w:r>
    </w:p>
    <w:p w14:paraId="1D52264C" w14:textId="77777777" w:rsidR="00CA7CF8" w:rsidRPr="00CA7CF8" w:rsidRDefault="00CA7CF8" w:rsidP="00CA7C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«INVEST ипотека» </w:t>
      </w:r>
    </w:p>
    <w:p w14:paraId="739403E1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>Розыгрыш главного приза проводится до 30.12.2026 — определяется 1 победитель.</w:t>
      </w:r>
    </w:p>
    <w:p w14:paraId="1065B984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sz w:val="24"/>
          <w:szCs w:val="24"/>
          <w:lang w:eastAsia="ru-RU"/>
        </w:rPr>
        <w:t>4.3. Участники промежуточных и главного розыгрышей распределяются по этапам:</w:t>
      </w:r>
    </w:p>
    <w:p w14:paraId="298AAA49" w14:textId="77777777" w:rsidR="00AF6485" w:rsidRPr="007E3B5C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>1 этап –</w:t>
      </w:r>
      <w:r w:rsidRPr="007E3B5C">
        <w:rPr>
          <w:rFonts w:ascii="Arial" w:hAnsi="Arial" w:cs="Arial"/>
          <w:sz w:val="24"/>
          <w:szCs w:val="24"/>
        </w:rPr>
        <w:t xml:space="preserve"> с 20.03.2026 г. по 20.05.2026 г. – Розыгрыш будет проведен до 30.04.2026г.</w:t>
      </w:r>
    </w:p>
    <w:p w14:paraId="47B3883D" w14:textId="77777777" w:rsidR="00AF6485" w:rsidRPr="007E3B5C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>2 этап –</w:t>
      </w:r>
      <w:r w:rsidRPr="007E3B5C">
        <w:rPr>
          <w:rFonts w:ascii="Arial" w:hAnsi="Arial" w:cs="Arial"/>
          <w:sz w:val="24"/>
          <w:szCs w:val="24"/>
        </w:rPr>
        <w:t xml:space="preserve"> с 21.05.2026 г. по 20.07.2026 г. – Розыгрыш будет проведен до 30.06.2026г.</w:t>
      </w:r>
    </w:p>
    <w:p w14:paraId="4D7E5E35" w14:textId="77777777" w:rsidR="00AF6485" w:rsidRPr="007E3B5C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>3 этап –</w:t>
      </w:r>
      <w:r w:rsidRPr="007E3B5C">
        <w:rPr>
          <w:rFonts w:ascii="Arial" w:hAnsi="Arial" w:cs="Arial"/>
          <w:sz w:val="24"/>
          <w:szCs w:val="24"/>
        </w:rPr>
        <w:t xml:space="preserve"> с 21.07.2026 г. по 20.09.2026 г. – Розыгрыш будет проведен до 30.08.2026г.</w:t>
      </w:r>
    </w:p>
    <w:p w14:paraId="03F0ED20" w14:textId="77777777" w:rsidR="00AF6485" w:rsidRPr="007E3B5C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>4 этап –</w:t>
      </w:r>
      <w:r w:rsidRPr="007E3B5C">
        <w:rPr>
          <w:rFonts w:ascii="Arial" w:hAnsi="Arial" w:cs="Arial"/>
          <w:sz w:val="24"/>
          <w:szCs w:val="24"/>
        </w:rPr>
        <w:t xml:space="preserve"> с 21.09.2026 г. по 20.11.2026 г. – Розыгрыш будет проведен до 30.10.2026г.</w:t>
      </w:r>
    </w:p>
    <w:p w14:paraId="4CC59E3F" w14:textId="77777777" w:rsidR="00AF6485" w:rsidRPr="007E3B5C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>5 этап –</w:t>
      </w:r>
      <w:r w:rsidRPr="007E3B5C">
        <w:rPr>
          <w:rFonts w:ascii="Arial" w:hAnsi="Arial" w:cs="Arial"/>
          <w:sz w:val="24"/>
          <w:szCs w:val="24"/>
        </w:rPr>
        <w:t xml:space="preserve"> с 21.11.2026 г. по 20.12.2026 г. – Розыгрыш будет проведен до 30.12.2026г.</w:t>
      </w:r>
    </w:p>
    <w:p w14:paraId="5454A483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3B5C">
        <w:rPr>
          <w:rFonts w:ascii="Arial" w:hAnsi="Arial" w:cs="Arial"/>
          <w:b/>
          <w:bCs/>
          <w:sz w:val="24"/>
          <w:szCs w:val="24"/>
        </w:rPr>
        <w:t xml:space="preserve">Главный приз- </w:t>
      </w:r>
      <w:r w:rsidRPr="007E3B5C">
        <w:rPr>
          <w:rFonts w:ascii="Arial" w:hAnsi="Arial" w:cs="Arial"/>
          <w:sz w:val="24"/>
          <w:szCs w:val="24"/>
        </w:rPr>
        <w:t>20.12.2026 — главный приз автомобиль (1 победитель)</w:t>
      </w:r>
    </w:p>
    <w:p w14:paraId="4E381652" w14:textId="77777777" w:rsidR="00CA7CF8" w:rsidRPr="00CA7CF8" w:rsidRDefault="00CA7CF8" w:rsidP="00CA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BD34BC" w14:textId="77777777" w:rsidR="00AF6485" w:rsidRPr="007328A8" w:rsidRDefault="00AF6485" w:rsidP="00AF648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Количество победителей и перечень призов по каждому этапу определяется Банком в соответствии с призовым фондом акции.</w:t>
      </w:r>
    </w:p>
    <w:p w14:paraId="6D9CEE2E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4.4. Победители главного и промежуточных розыгрышей определяются путем специальной программы Random.org или схожих программ, предоставляющих случайные числа.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6A4B67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4.5. Банк оставляет за собой право не вступать в письменные переговоры либо иные контакты с участниками акции, за исключением случаев возникновения спорных ситуаций при проведении акции.</w:t>
      </w:r>
    </w:p>
    <w:p w14:paraId="60DB8F73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4.6. Факт участия в акции означает, что участники дают свое согласие на то, что их имена, фамилии, фотографии и иные материалы могут быть использованы Организатором в рекламных целях без выплаты какого-либо вознаграждения.</w:t>
      </w:r>
    </w:p>
    <w:p w14:paraId="621B113B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4.7. Банк оставляет за собой право по собственному усмотрению вносить изменения и дополнения в настоящие Правила, предварительно разместив объявление об изменениях на сайте www.ofb.uz за 3 (три) рабочих дня до вступления таких изменений в силу. Банк имеет право изменить или расширить перечень и размер призов. Банк не возмещает и не компенсирует убытки, издержки и любые иные расходы, которые могут возникнуть у участника в связи с его участием в Акции.</w:t>
      </w:r>
    </w:p>
    <w:p w14:paraId="4370F833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4.8. Банк не несет ответственности за любой ущерб, причиненный здоровью (жизни) обладателя приза, а также имуществу, здоровью или жизни третьих лиц в процессе использования приза.</w:t>
      </w:r>
    </w:p>
    <w:p w14:paraId="5FEE885A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4.9. Все споры и разногласия, которые могут возникнуть при проведении настоящей акции, решаются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 в соответствии с законодательством Республики Узбекистан.</w:t>
      </w:r>
    </w:p>
    <w:p w14:paraId="5CF1DE01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.10. Банк с помощью специальной программы Random.org либо аналогичных программ определяет основного победителя главного и промежуточных призов, а также дополнительно определяет 2 резервных кандидатов на случай отказа основного победителя от получения приза либо невозможности его получения в установленные сроки.</w:t>
      </w:r>
    </w:p>
    <w:p w14:paraId="45DEA920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lastRenderedPageBreak/>
        <w:t>4</w:t>
      </w:r>
      <w:r w:rsidRPr="007328A8">
        <w:rPr>
          <w:rFonts w:ascii="Arial" w:hAnsi="Arial" w:cs="Arial"/>
          <w:sz w:val="24"/>
          <w:szCs w:val="24"/>
        </w:rPr>
        <w:t>.11. В случае отказа основного победителя от получения приза либо неполучения приза в установленный срок приз передается первому резервному кандидату, определенному программой Random.org. В случае отказа первого резервного кандидата приз передается второму резервному кандидату.</w:t>
      </w:r>
    </w:p>
    <w:p w14:paraId="0A0B0586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.12. В случае если основной победитель и два резервных кандидата откажутся от получения приза либо не получат приз в установленный срок, по решению Комиссии проводится альтернативное определение победителя.</w:t>
      </w:r>
    </w:p>
    <w:p w14:paraId="63DF9170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.13. Если по результатам альтернативного определения победителей приз не будет получен в результате отказа либо неполучения, Организатор оставляет за собой право провести дополнительный розыгрыш до фактической передачи приза победителю.</w:t>
      </w:r>
    </w:p>
    <w:p w14:paraId="12DB5287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28A8">
        <w:rPr>
          <w:rFonts w:ascii="Arial" w:hAnsi="Arial" w:cs="Arial"/>
          <w:sz w:val="24"/>
          <w:szCs w:val="24"/>
        </w:rPr>
        <w:t>По результатам проведения акции и процедуры определения победителей составляется протокол Комиссии, который подписывается всеми членами Комиссии.</w:t>
      </w:r>
    </w:p>
    <w:p w14:paraId="02F9BA8C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.14. Имена победителей будут опубликованы на официальном сайте Банка, а также могут быть размещены в средствах массовой информации и социальных сетях Банка.</w:t>
      </w:r>
    </w:p>
    <w:p w14:paraId="4176347F" w14:textId="77777777" w:rsidR="00AF6485" w:rsidRPr="007328A8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.15. Победителям акции Банк направляет SMS-уведомление либо связывается с ними по номеру телефона, указанному при оформлении кредита.</w:t>
      </w:r>
    </w:p>
    <w:p w14:paraId="6EC8C959" w14:textId="77777777" w:rsidR="00CA7CF8" w:rsidRPr="00CA7CF8" w:rsidRDefault="00AF6485" w:rsidP="00AF6485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F0">
        <w:rPr>
          <w:rFonts w:ascii="Arial" w:hAnsi="Arial" w:cs="Arial"/>
          <w:sz w:val="24"/>
          <w:szCs w:val="24"/>
        </w:rPr>
        <w:t>4</w:t>
      </w:r>
      <w:r w:rsidRPr="007328A8">
        <w:rPr>
          <w:rFonts w:ascii="Arial" w:hAnsi="Arial" w:cs="Arial"/>
          <w:sz w:val="24"/>
          <w:szCs w:val="24"/>
        </w:rPr>
        <w:t>.16. За последствия несоблюдения условий акции участником Организатор ответственности не несет.</w:t>
      </w:r>
      <w:r w:rsidR="00CA7CF8" w:rsidRPr="00CA7C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7E14AAD" w14:textId="77777777" w:rsidR="00CA7CF8" w:rsidRPr="00CA7CF8" w:rsidRDefault="00CA7CF8" w:rsidP="00CA7CF8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Призовой фонд</w:t>
      </w:r>
    </w:p>
    <w:p w14:paraId="08FAA5B1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5.1. Призовой фонд акции формируется за счет средств Банка.</w:t>
      </w:r>
    </w:p>
    <w:p w14:paraId="12B33EC9" w14:textId="77777777" w:rsidR="00AF6485" w:rsidRPr="00AA3D35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 xml:space="preserve">5.2. В </w:t>
      </w:r>
      <w:r w:rsidRPr="00AA3D35">
        <w:rPr>
          <w:rFonts w:ascii="Arial" w:hAnsi="Arial" w:cs="Arial"/>
          <w:sz w:val="24"/>
          <w:szCs w:val="24"/>
        </w:rPr>
        <w:t>рамках акции предусмотрены:</w:t>
      </w:r>
    </w:p>
    <w:p w14:paraId="017C6370" w14:textId="77777777" w:rsidR="00AF6485" w:rsidRPr="00AA3D35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3D35">
        <w:rPr>
          <w:rFonts w:ascii="Arial" w:hAnsi="Arial" w:cs="Arial"/>
          <w:sz w:val="24"/>
          <w:szCs w:val="24"/>
        </w:rPr>
        <w:t xml:space="preserve"> • главный приз — автомобиль </w:t>
      </w:r>
      <w:r w:rsidRPr="00AA3D35">
        <w:rPr>
          <w:rFonts w:ascii="Arial" w:hAnsi="Arial" w:cs="Arial"/>
          <w:b/>
          <w:bCs/>
        </w:rPr>
        <w:t>BYD YUAN UP</w:t>
      </w:r>
      <w:r w:rsidRPr="00AA3D35">
        <w:rPr>
          <w:rFonts w:ascii="Arial" w:hAnsi="Arial" w:cs="Arial"/>
          <w:sz w:val="24"/>
          <w:szCs w:val="24"/>
        </w:rPr>
        <w:t xml:space="preserve">, который будет разыгран по итогам всего периода акции; </w:t>
      </w:r>
    </w:p>
    <w:p w14:paraId="1BFF7EEE" w14:textId="77777777" w:rsidR="00AF6485" w:rsidRPr="00AA3D35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3D35">
        <w:rPr>
          <w:rFonts w:ascii="Arial" w:hAnsi="Arial" w:cs="Arial"/>
          <w:sz w:val="24"/>
          <w:szCs w:val="24"/>
        </w:rPr>
        <w:t xml:space="preserve"> • промежуточные призы — бытовая техника и электроника:</w:t>
      </w:r>
    </w:p>
    <w:p w14:paraId="33B52FA1" w14:textId="77777777" w:rsidR="00AF6485" w:rsidRPr="00AA3D35" w:rsidRDefault="00AF6485" w:rsidP="00AF6485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Холодильник </w:t>
      </w:r>
      <w:r w:rsidRPr="00AA3D35">
        <w:rPr>
          <w:rFonts w:ascii="Arial" w:eastAsia="Calibri" w:hAnsi="Arial" w:cs="Arial"/>
          <w:b/>
          <w:bCs/>
          <w:sz w:val="24"/>
          <w:szCs w:val="24"/>
          <w:lang w:val="en-US" w:eastAsia="ru-RU"/>
        </w:rPr>
        <w:t>Samsung</w:t>
      </w: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AA3D35">
        <w:rPr>
          <w:rFonts w:ascii="Arial" w:eastAsia="Calibri" w:hAnsi="Arial" w:cs="Arial"/>
          <w:sz w:val="24"/>
          <w:szCs w:val="24"/>
          <w:lang w:eastAsia="ru-RU"/>
        </w:rPr>
        <w:t>- 10 штук</w:t>
      </w:r>
    </w:p>
    <w:p w14:paraId="48F0F730" w14:textId="77777777" w:rsidR="00AF6485" w:rsidRPr="00AA3D35" w:rsidRDefault="00AF6485" w:rsidP="00AF6485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Стиральная машина автомат </w:t>
      </w:r>
      <w:r w:rsidRPr="00AA3D35">
        <w:rPr>
          <w:rFonts w:ascii="Arial" w:eastAsia="Calibri" w:hAnsi="Arial" w:cs="Arial"/>
          <w:sz w:val="24"/>
          <w:szCs w:val="24"/>
          <w:lang w:eastAsia="ru-RU"/>
        </w:rPr>
        <w:t>- 10 штук</w:t>
      </w:r>
    </w:p>
    <w:p w14:paraId="5F47B767" w14:textId="77777777" w:rsidR="00AF6485" w:rsidRPr="00AA3D35" w:rsidRDefault="00AF6485" w:rsidP="00AF6485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Телевизор </w:t>
      </w:r>
      <w:r w:rsidRPr="00AA3D35">
        <w:rPr>
          <w:rFonts w:ascii="Arial" w:eastAsia="Calibri" w:hAnsi="Arial" w:cs="Arial"/>
          <w:b/>
          <w:bCs/>
          <w:sz w:val="24"/>
          <w:szCs w:val="24"/>
          <w:lang w:val="en-US" w:eastAsia="ru-RU"/>
        </w:rPr>
        <w:t>Samsung</w:t>
      </w: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AA3D35">
        <w:rPr>
          <w:rFonts w:ascii="Arial" w:eastAsia="Calibri" w:hAnsi="Arial" w:cs="Arial"/>
          <w:sz w:val="24"/>
          <w:szCs w:val="24"/>
          <w:lang w:eastAsia="ru-RU"/>
        </w:rPr>
        <w:t>- 10 штук</w:t>
      </w:r>
    </w:p>
    <w:p w14:paraId="5D53CD2C" w14:textId="77777777" w:rsidR="00AF6485" w:rsidRPr="00AA3D35" w:rsidRDefault="00AF6485" w:rsidP="00AF6485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Пылесос </w:t>
      </w:r>
      <w:r w:rsidRPr="00AA3D35">
        <w:rPr>
          <w:rFonts w:ascii="Arial" w:eastAsia="Calibri" w:hAnsi="Arial" w:cs="Arial"/>
          <w:sz w:val="24"/>
          <w:szCs w:val="24"/>
          <w:lang w:eastAsia="ru-RU"/>
        </w:rPr>
        <w:t>- 10 штук</w:t>
      </w:r>
    </w:p>
    <w:p w14:paraId="72F2FA41" w14:textId="77777777" w:rsidR="00AF6485" w:rsidRPr="00AA3D35" w:rsidRDefault="00AF6485" w:rsidP="00AF6485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Очиститель воздуха </w:t>
      </w:r>
      <w:proofErr w:type="spellStart"/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>Dyson</w:t>
      </w:r>
      <w:proofErr w:type="spellEnd"/>
      <w:r w:rsidRPr="00AA3D35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AA3D35">
        <w:rPr>
          <w:rFonts w:ascii="Arial" w:eastAsia="Calibri" w:hAnsi="Arial" w:cs="Arial"/>
          <w:sz w:val="24"/>
          <w:szCs w:val="24"/>
          <w:lang w:eastAsia="ru-RU"/>
        </w:rPr>
        <w:t xml:space="preserve">- 10 штук </w:t>
      </w:r>
      <w:r w:rsidRPr="00AA3D35">
        <w:rPr>
          <w:rFonts w:ascii="Arial" w:hAnsi="Arial" w:cs="Arial"/>
          <w:sz w:val="24"/>
          <w:szCs w:val="24"/>
        </w:rPr>
        <w:t xml:space="preserve">разыгрываемые поэтапно в течение периода акции. </w:t>
      </w:r>
    </w:p>
    <w:p w14:paraId="6E7797AE" w14:textId="77777777" w:rsidR="00BD77FC" w:rsidRDefault="00AF6485" w:rsidP="00BD77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3D35">
        <w:rPr>
          <w:rFonts w:ascii="Arial" w:hAnsi="Arial" w:cs="Arial"/>
          <w:sz w:val="24"/>
          <w:szCs w:val="24"/>
        </w:rPr>
        <w:t>5.3. Точный перечень призов и их количество определяется Банком.</w:t>
      </w:r>
    </w:p>
    <w:p w14:paraId="7D02E904" w14:textId="77777777" w:rsidR="00CA7CF8" w:rsidRPr="00BD77FC" w:rsidRDefault="00AF6485" w:rsidP="00BD77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3D35">
        <w:rPr>
          <w:rFonts w:ascii="Arial" w:hAnsi="Arial" w:cs="Arial"/>
          <w:sz w:val="24"/>
          <w:szCs w:val="24"/>
        </w:rPr>
        <w:t>5.4. Денежный эквивалент призов участникам акции не выплачивается.</w:t>
      </w:r>
    </w:p>
    <w:p w14:paraId="73B23390" w14:textId="77777777" w:rsidR="00CA7CF8" w:rsidRPr="00CA7CF8" w:rsidRDefault="00CA7CF8" w:rsidP="00AF6485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Проведение акции</w:t>
      </w:r>
    </w:p>
    <w:p w14:paraId="167117EC" w14:textId="77777777" w:rsidR="00AF6485" w:rsidRPr="00243504" w:rsidRDefault="00AF6485" w:rsidP="00AF6485">
      <w:pPr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6.1. Банк оставляет за собой право не вступать в письменные переговоры либо иные контакты с участниками Акции, за исключением случаев возникновения спорных ситуаций.</w:t>
      </w:r>
    </w:p>
    <w:p w14:paraId="0BAF6EE9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6.2. Факт участия в Акции означает согласие участников на использование их имени, фамилии, фотографий и иных материалов в рекламных и информационных целях без выплаты вознаграждения.</w:t>
      </w:r>
    </w:p>
    <w:p w14:paraId="643EA0A2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6.3. Банк оставляет за собой право вносить изменения и дополнения в настоящие Правила, разместив соответствующую информацию на официальном сайте www.ofb.uz не позднее чем за 3 рабочих дня до вступления изменений в силу.</w:t>
      </w:r>
    </w:p>
    <w:p w14:paraId="51A54556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lastRenderedPageBreak/>
        <w:t>6.4. Банк вправе изменить или расширить перечень и размер призов.</w:t>
      </w:r>
    </w:p>
    <w:p w14:paraId="4C61CFF4" w14:textId="77777777" w:rsidR="00CA7CF8" w:rsidRPr="00CA7CF8" w:rsidRDefault="00AF6485" w:rsidP="00AF6485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3504">
        <w:rPr>
          <w:rFonts w:ascii="Arial" w:hAnsi="Arial" w:cs="Arial"/>
          <w:sz w:val="24"/>
          <w:szCs w:val="24"/>
        </w:rPr>
        <w:t>6.5. Все споры и разногласия, возникающие при проведении акции, решаются путем переговоров, а при недостижении согласия — в судебном порядке в соответствии с законодательством Республики Узбекистан.</w:t>
      </w:r>
    </w:p>
    <w:p w14:paraId="5F73AA11" w14:textId="77777777" w:rsidR="00CA7CF8" w:rsidRPr="00CA7CF8" w:rsidRDefault="00CA7CF8" w:rsidP="00AF6485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Порядок получения призов</w:t>
      </w:r>
    </w:p>
    <w:p w14:paraId="735033A0" w14:textId="77777777" w:rsidR="00AF6485" w:rsidRPr="00243504" w:rsidRDefault="00AF6485" w:rsidP="00AF6485">
      <w:pPr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7.1. Призы выдаются в ЧАКБ «</w:t>
      </w:r>
      <w:r>
        <w:rPr>
          <w:rFonts w:ascii="Arial" w:hAnsi="Arial" w:cs="Arial"/>
          <w:sz w:val="24"/>
          <w:szCs w:val="24"/>
        </w:rPr>
        <w:t xml:space="preserve">Ориент </w:t>
      </w:r>
      <w:proofErr w:type="spellStart"/>
      <w:r>
        <w:rPr>
          <w:rFonts w:ascii="Arial" w:hAnsi="Arial" w:cs="Arial"/>
          <w:sz w:val="24"/>
          <w:szCs w:val="24"/>
        </w:rPr>
        <w:t>Финанс</w:t>
      </w:r>
      <w:proofErr w:type="spellEnd"/>
      <w:r w:rsidRPr="00243504">
        <w:rPr>
          <w:rFonts w:ascii="Arial" w:hAnsi="Arial" w:cs="Arial"/>
          <w:sz w:val="24"/>
          <w:szCs w:val="24"/>
        </w:rPr>
        <w:t>» по адресу:</w:t>
      </w:r>
    </w:p>
    <w:p w14:paraId="66D97F14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 xml:space="preserve">г. Ташкент, ул. </w:t>
      </w:r>
      <w:proofErr w:type="spellStart"/>
      <w:r w:rsidRPr="00243504">
        <w:rPr>
          <w:rFonts w:ascii="Arial" w:hAnsi="Arial" w:cs="Arial"/>
          <w:sz w:val="24"/>
          <w:szCs w:val="24"/>
        </w:rPr>
        <w:t>Осиё</w:t>
      </w:r>
      <w:proofErr w:type="spellEnd"/>
      <w:r w:rsidRPr="00243504">
        <w:rPr>
          <w:rFonts w:ascii="Arial" w:hAnsi="Arial" w:cs="Arial"/>
          <w:sz w:val="24"/>
          <w:szCs w:val="24"/>
        </w:rPr>
        <w:t xml:space="preserve">, 5, либо в ином </w:t>
      </w:r>
      <w:r>
        <w:rPr>
          <w:rFonts w:ascii="Arial" w:hAnsi="Arial" w:cs="Arial"/>
          <w:sz w:val="24"/>
          <w:szCs w:val="24"/>
        </w:rPr>
        <w:t>отделение</w:t>
      </w:r>
      <w:r w:rsidRPr="00243504">
        <w:rPr>
          <w:rFonts w:ascii="Arial" w:hAnsi="Arial" w:cs="Arial"/>
          <w:sz w:val="24"/>
          <w:szCs w:val="24"/>
        </w:rPr>
        <w:t xml:space="preserve"> Банка.</w:t>
      </w:r>
    </w:p>
    <w:p w14:paraId="40ED0924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7.2. Для получения приза победитель обязан предоставить оригинал паспорта.</w:t>
      </w:r>
    </w:p>
    <w:p w14:paraId="608492FA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7.3. Передача приза оформляется Актом приема-передачи, подписываемым Банком и победителем.</w:t>
      </w:r>
    </w:p>
    <w:p w14:paraId="5907660C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7.4. Право собственности на приз переходит к победителю с момента фактической передачи приза.</w:t>
      </w:r>
    </w:p>
    <w:p w14:paraId="0BE2C36A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7.5. Вручение призов может проводиться в формате публичного мероприятия с привлечением средств массовой информации.</w:t>
      </w:r>
    </w:p>
    <w:p w14:paraId="156F5FF3" w14:textId="77777777" w:rsidR="00CA7CF8" w:rsidRPr="00CA7CF8" w:rsidRDefault="00CA7CF8" w:rsidP="00CA7CF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C0A7B8" w14:textId="77777777" w:rsidR="00CA7CF8" w:rsidRPr="00CA7CF8" w:rsidRDefault="00CA7CF8" w:rsidP="00CA7CF8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Информирование участников</w:t>
      </w:r>
    </w:p>
    <w:p w14:paraId="35EF31C2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8.1. Информирование участников акции осуществляется путем:</w:t>
      </w:r>
    </w:p>
    <w:p w14:paraId="3454B951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 xml:space="preserve"> • размещения рекламных материалов;</w:t>
      </w:r>
    </w:p>
    <w:p w14:paraId="31562A19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 xml:space="preserve"> • публикаций в социальных сетях Банка;</w:t>
      </w:r>
    </w:p>
    <w:p w14:paraId="5199DA79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 xml:space="preserve"> • размещения информации на официальном сайте Банка.</w:t>
      </w:r>
    </w:p>
    <w:p w14:paraId="165F222F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8.2. Подробная информация об акции размещается на сайте www.ofb.uz.</w:t>
      </w:r>
    </w:p>
    <w:p w14:paraId="5AAF30D3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8.3. Дополнительную информацию можно получить по телефону горячей линии Банка: (+998 71) 200-88-99</w:t>
      </w:r>
      <w:r>
        <w:rPr>
          <w:rFonts w:ascii="Arial" w:hAnsi="Arial" w:cs="Arial"/>
          <w:sz w:val="24"/>
          <w:szCs w:val="24"/>
        </w:rPr>
        <w:t>, 4004</w:t>
      </w:r>
      <w:r w:rsidRPr="00243504">
        <w:rPr>
          <w:rFonts w:ascii="Arial" w:hAnsi="Arial" w:cs="Arial"/>
          <w:sz w:val="24"/>
          <w:szCs w:val="24"/>
        </w:rPr>
        <w:t>.</w:t>
      </w:r>
    </w:p>
    <w:p w14:paraId="0DF100FF" w14:textId="77777777" w:rsidR="00CA7CF8" w:rsidRPr="00CA7CF8" w:rsidRDefault="00CA7CF8" w:rsidP="00CA7CF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BFF127" w14:textId="77777777" w:rsidR="00CA7CF8" w:rsidRPr="00CA7CF8" w:rsidRDefault="00CA7CF8" w:rsidP="00CA7CF8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7C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Заключительные положения</w:t>
      </w:r>
    </w:p>
    <w:p w14:paraId="6B93600C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9.1. Банк оставляет за собой право вносить изменения и дополнения в настоящие Правила, уведомив об этом на официальном сайте Банка.</w:t>
      </w:r>
    </w:p>
    <w:p w14:paraId="0FD8A85E" w14:textId="77777777" w:rsidR="00AF6485" w:rsidRPr="00243504" w:rsidRDefault="00AF6485" w:rsidP="00AF64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504">
        <w:rPr>
          <w:rFonts w:ascii="Arial" w:hAnsi="Arial" w:cs="Arial"/>
          <w:sz w:val="24"/>
          <w:szCs w:val="24"/>
        </w:rPr>
        <w:t>9.2. Участие в акции означает согласие участника на использование Банком его имени, фамилии, фотографий и иных данных в рекламных целях.</w:t>
      </w:r>
    </w:p>
    <w:p w14:paraId="05BFE94E" w14:textId="77777777" w:rsidR="00AF6485" w:rsidRDefault="00AF6485" w:rsidP="00AF6485">
      <w:pPr>
        <w:spacing w:after="0"/>
        <w:jc w:val="both"/>
      </w:pPr>
      <w:r w:rsidRPr="00243504">
        <w:rPr>
          <w:rFonts w:ascii="Arial" w:hAnsi="Arial" w:cs="Arial"/>
          <w:sz w:val="24"/>
          <w:szCs w:val="24"/>
        </w:rPr>
        <w:t>9.3. Все спорные вопросы решаются в соответствии с законодательством Республики Узбекистан</w:t>
      </w:r>
      <w:r>
        <w:t>.</w:t>
      </w:r>
    </w:p>
    <w:p w14:paraId="43FFED8C" w14:textId="77777777" w:rsidR="00884AD6" w:rsidRDefault="00884AD6">
      <w:bookmarkStart w:id="1" w:name="_GoBack"/>
      <w:bookmarkEnd w:id="1"/>
    </w:p>
    <w:sectPr w:rsidR="00884AD6" w:rsidSect="00182640">
      <w:pgSz w:w="11906" w:h="16838"/>
      <w:pgMar w:top="1134" w:right="1416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2453"/>
    <w:multiLevelType w:val="multilevel"/>
    <w:tmpl w:val="915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16ED9"/>
    <w:multiLevelType w:val="multilevel"/>
    <w:tmpl w:val="B13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12280"/>
    <w:multiLevelType w:val="hybridMultilevel"/>
    <w:tmpl w:val="04A8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6700"/>
    <w:multiLevelType w:val="multilevel"/>
    <w:tmpl w:val="65A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6EB2"/>
    <w:multiLevelType w:val="multilevel"/>
    <w:tmpl w:val="E59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A6403"/>
    <w:multiLevelType w:val="multilevel"/>
    <w:tmpl w:val="245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938E4"/>
    <w:multiLevelType w:val="multilevel"/>
    <w:tmpl w:val="5EA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F8"/>
    <w:rsid w:val="00182640"/>
    <w:rsid w:val="002A60C8"/>
    <w:rsid w:val="00522A38"/>
    <w:rsid w:val="00884AD6"/>
    <w:rsid w:val="00987D52"/>
    <w:rsid w:val="00AD32EB"/>
    <w:rsid w:val="00AF6485"/>
    <w:rsid w:val="00BD77FC"/>
    <w:rsid w:val="00C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4B4"/>
  <w15:chartTrackingRefBased/>
  <w15:docId w15:val="{BE755C35-D79F-475E-957A-E64D078F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7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7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CF8"/>
    <w:rPr>
      <w:b/>
      <w:bCs/>
    </w:rPr>
  </w:style>
  <w:style w:type="character" w:styleId="a5">
    <w:name w:val="Hyperlink"/>
    <w:basedOn w:val="a0"/>
    <w:uiPriority w:val="99"/>
    <w:semiHidden/>
    <w:unhideWhenUsed/>
    <w:rsid w:val="00CA7C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7CF8"/>
    <w:pPr>
      <w:ind w:left="720"/>
      <w:contextualSpacing/>
    </w:pPr>
  </w:style>
  <w:style w:type="paragraph" w:styleId="a7">
    <w:name w:val="No Spacing"/>
    <w:uiPriority w:val="1"/>
    <w:qFormat/>
    <w:rsid w:val="00522A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Шохрух Рустамжонов</cp:lastModifiedBy>
  <cp:revision>9</cp:revision>
  <dcterms:created xsi:type="dcterms:W3CDTF">2026-03-24T05:36:00Z</dcterms:created>
  <dcterms:modified xsi:type="dcterms:W3CDTF">2026-03-24T09:30:00Z</dcterms:modified>
</cp:coreProperties>
</file>