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4415" w14:textId="77777777" w:rsidR="001B5CC1" w:rsidRPr="00294798" w:rsidRDefault="001B5CC1" w:rsidP="00587258">
      <w:pPr>
        <w:pBdr>
          <w:top w:val="single" w:sz="6" w:space="1" w:color="auto"/>
        </w:pBdr>
        <w:spacing w:line="240" w:lineRule="auto"/>
        <w:jc w:val="center"/>
        <w:rPr>
          <w:rFonts w:eastAsia="Times New Roman" w:cs="Arial"/>
          <w:vanish/>
          <w:sz w:val="16"/>
          <w:szCs w:val="16"/>
          <w:lang w:val="en-US" w:eastAsia="ru-RU"/>
        </w:rPr>
      </w:pPr>
    </w:p>
    <w:p w14:paraId="0DE09BA3" w14:textId="77777777" w:rsidR="001B5CC1" w:rsidRPr="00294798" w:rsidRDefault="001B5CC1" w:rsidP="001B5CC1">
      <w:pPr>
        <w:widowControl w:val="0"/>
        <w:kinsoku w:val="0"/>
        <w:spacing w:after="0"/>
        <w:jc w:val="center"/>
        <w:rPr>
          <w:rFonts w:cs="Arial"/>
          <w:b/>
          <w:noProof/>
          <w:lang w:val="uz-Cyrl-UZ"/>
        </w:rPr>
      </w:pPr>
      <w:r w:rsidRPr="00294798">
        <w:rPr>
          <w:rFonts w:cs="Arial"/>
          <w:b/>
          <w:noProof/>
          <w:lang w:val="uz-Cyrl-UZ"/>
        </w:rPr>
        <w:t>Банкда коррупцияга оид ҳуқуқбузарликлар содир этилганлиги ёки манфаатлар тўқнашуви холати юзага келганлиги ҳақида</w:t>
      </w:r>
    </w:p>
    <w:p w14:paraId="7CBF61FA" w14:textId="77777777" w:rsidR="001B5CC1" w:rsidRPr="00294798" w:rsidRDefault="001B5CC1" w:rsidP="001B5CC1">
      <w:pPr>
        <w:widowControl w:val="0"/>
        <w:kinsoku w:val="0"/>
        <w:spacing w:after="0"/>
        <w:jc w:val="center"/>
        <w:rPr>
          <w:rFonts w:cs="Arial"/>
          <w:b/>
          <w:noProof/>
          <w:lang w:val="uz-Cyrl-UZ"/>
        </w:rPr>
      </w:pPr>
      <w:r w:rsidRPr="00294798">
        <w:rPr>
          <w:rFonts w:cs="Arial"/>
          <w:b/>
          <w:noProof/>
          <w:lang w:val="uz-Cyrl-UZ"/>
        </w:rPr>
        <w:t>МАЪЛУМОТ</w:t>
      </w:r>
    </w:p>
    <w:p w14:paraId="551EA2A3" w14:textId="77777777" w:rsidR="001B5CC1" w:rsidRPr="00294798" w:rsidRDefault="001B5CC1" w:rsidP="001B5CC1">
      <w:pPr>
        <w:widowControl w:val="0"/>
        <w:kinsoku w:val="0"/>
        <w:spacing w:after="0"/>
        <w:ind w:firstLine="567"/>
        <w:jc w:val="both"/>
        <w:rPr>
          <w:rFonts w:cs="Arial"/>
          <w:i/>
          <w:noProof/>
          <w:sz w:val="20"/>
          <w:lang w:val="uz-Cyrl-UZ"/>
        </w:rPr>
      </w:pPr>
      <w:r w:rsidRPr="00294798">
        <w:rPr>
          <w:rFonts w:cs="Arial"/>
          <w:i/>
          <w:noProof/>
          <w:sz w:val="20"/>
          <w:lang w:val="uz-Cyrl-UZ"/>
        </w:rPr>
        <w:t>Ҳурматли мижоз/ходим ушбу билан, Сиз келтираётган маълумотларингиз ҳаққонийлигини тасдиқлайсиз ва мурожаат қилиш қоидаларига розилик берган ҳисобланасиз.</w:t>
      </w:r>
    </w:p>
    <w:p w14:paraId="135239EF" w14:textId="77777777" w:rsidR="001B5CC1" w:rsidRPr="00294798" w:rsidRDefault="001B5CC1" w:rsidP="001B5CC1">
      <w:pPr>
        <w:widowControl w:val="0"/>
        <w:kinsoku w:val="0"/>
        <w:spacing w:after="0"/>
        <w:ind w:firstLine="567"/>
        <w:jc w:val="both"/>
        <w:rPr>
          <w:rFonts w:cs="Arial"/>
          <w:i/>
          <w:noProof/>
          <w:sz w:val="20"/>
          <w:lang w:val="uz-Cyrl-UZ"/>
        </w:rPr>
      </w:pPr>
      <w:r w:rsidRPr="00294798">
        <w:rPr>
          <w:rFonts w:cs="Arial"/>
          <w:i/>
          <w:noProof/>
          <w:sz w:val="20"/>
          <w:lang w:val="uz-Cyrl-UZ"/>
        </w:rPr>
        <w:t>Сизнинг хабарингиз тегишли равишда ўрганилиб чора қўлланилади. Кўрилган чора ҳақида сизга хабар берилади.</w:t>
      </w:r>
    </w:p>
    <w:tbl>
      <w:tblPr>
        <w:tblStyle w:val="a6"/>
        <w:tblW w:w="0" w:type="auto"/>
        <w:tblLook w:val="04A0" w:firstRow="1" w:lastRow="0" w:firstColumn="1" w:lastColumn="0" w:noHBand="0" w:noVBand="1"/>
      </w:tblPr>
      <w:tblGrid>
        <w:gridCol w:w="3745"/>
        <w:gridCol w:w="219"/>
        <w:gridCol w:w="851"/>
        <w:gridCol w:w="4245"/>
      </w:tblGrid>
      <w:tr w:rsidR="00294798" w:rsidRPr="00294798" w14:paraId="167B2A92" w14:textId="77777777" w:rsidTr="00E23C99">
        <w:trPr>
          <w:trHeight w:val="665"/>
        </w:trPr>
        <w:tc>
          <w:tcPr>
            <w:tcW w:w="9060" w:type="dxa"/>
            <w:gridSpan w:val="4"/>
            <w:vAlign w:val="center"/>
          </w:tcPr>
          <w:p w14:paraId="54853CD2" w14:textId="77777777" w:rsidR="001B5CC1" w:rsidRPr="00294798" w:rsidRDefault="001B5CC1" w:rsidP="00E23C99">
            <w:pPr>
              <w:widowControl w:val="0"/>
              <w:kinsoku w:val="0"/>
              <w:jc w:val="center"/>
              <w:rPr>
                <w:rFonts w:ascii="Arial" w:hAnsi="Arial" w:cs="Arial"/>
                <w:b/>
                <w:sz w:val="24"/>
                <w:szCs w:val="24"/>
                <w:lang w:val="uz-Cyrl-UZ"/>
              </w:rPr>
            </w:pPr>
            <w:r w:rsidRPr="00294798">
              <w:rPr>
                <w:rFonts w:ascii="Arial" w:hAnsi="Arial" w:cs="Arial"/>
                <w:b/>
                <w:sz w:val="24"/>
                <w:szCs w:val="24"/>
                <w:lang w:val="uz-Cyrl-UZ"/>
              </w:rPr>
              <w:t>Мурожаатчининг маълумотлари</w:t>
            </w:r>
          </w:p>
        </w:tc>
      </w:tr>
      <w:tr w:rsidR="00294798" w:rsidRPr="00294798" w14:paraId="7ACD9BE7" w14:textId="77777777" w:rsidTr="00E23C99">
        <w:trPr>
          <w:trHeight w:val="521"/>
        </w:trPr>
        <w:tc>
          <w:tcPr>
            <w:tcW w:w="3964" w:type="dxa"/>
            <w:gridSpan w:val="2"/>
            <w:vAlign w:val="center"/>
          </w:tcPr>
          <w:p w14:paraId="0E1CD432" w14:textId="77777777" w:rsidR="001B5CC1" w:rsidRPr="00294798" w:rsidRDefault="001B5CC1" w:rsidP="00E23C99">
            <w:pPr>
              <w:widowControl w:val="0"/>
              <w:kinsoku w:val="0"/>
              <w:jc w:val="both"/>
              <w:rPr>
                <w:rFonts w:ascii="Arial" w:hAnsi="Arial" w:cs="Arial"/>
                <w:sz w:val="24"/>
                <w:szCs w:val="24"/>
                <w:lang w:val="uz-Cyrl-UZ"/>
              </w:rPr>
            </w:pPr>
            <w:r w:rsidRPr="00294798">
              <w:rPr>
                <w:rFonts w:ascii="Arial" w:hAnsi="Arial" w:cs="Arial"/>
                <w:szCs w:val="24"/>
                <w:lang w:val="uz-Cyrl-UZ"/>
              </w:rPr>
              <w:t>Жисмоний шахснинг Ф.И.Ш./                      агар юридик шахс бўлса ташкилотининг номи:</w:t>
            </w:r>
          </w:p>
        </w:tc>
        <w:tc>
          <w:tcPr>
            <w:tcW w:w="5096" w:type="dxa"/>
            <w:gridSpan w:val="2"/>
            <w:vAlign w:val="center"/>
          </w:tcPr>
          <w:p w14:paraId="03053BA3" w14:textId="77777777" w:rsidR="001B5CC1" w:rsidRPr="00294798" w:rsidRDefault="001B5CC1" w:rsidP="00E23C99">
            <w:pPr>
              <w:widowControl w:val="0"/>
              <w:kinsoku w:val="0"/>
              <w:jc w:val="center"/>
              <w:rPr>
                <w:rFonts w:ascii="Arial" w:hAnsi="Arial" w:cs="Arial"/>
                <w:i/>
                <w:iCs/>
                <w:lang w:val="uz-Cyrl-UZ"/>
              </w:rPr>
            </w:pPr>
          </w:p>
        </w:tc>
      </w:tr>
      <w:tr w:rsidR="00294798" w:rsidRPr="00294798" w14:paraId="2C5FDB68" w14:textId="77777777" w:rsidTr="00E23C99">
        <w:trPr>
          <w:trHeight w:val="556"/>
        </w:trPr>
        <w:tc>
          <w:tcPr>
            <w:tcW w:w="3964" w:type="dxa"/>
            <w:gridSpan w:val="2"/>
            <w:vAlign w:val="center"/>
          </w:tcPr>
          <w:p w14:paraId="3CE2D5E5" w14:textId="77777777" w:rsidR="001B5CC1" w:rsidRPr="00294798" w:rsidRDefault="001B5CC1" w:rsidP="00E23C99">
            <w:pPr>
              <w:widowControl w:val="0"/>
              <w:kinsoku w:val="0"/>
              <w:jc w:val="both"/>
              <w:rPr>
                <w:rFonts w:ascii="Arial" w:hAnsi="Arial" w:cs="Arial"/>
                <w:szCs w:val="24"/>
                <w:lang w:val="uz-Cyrl-UZ"/>
              </w:rPr>
            </w:pPr>
            <w:r w:rsidRPr="00294798">
              <w:rPr>
                <w:rFonts w:ascii="Arial" w:hAnsi="Arial" w:cs="Arial"/>
                <w:szCs w:val="24"/>
                <w:lang w:val="uz-Cyrl-UZ"/>
              </w:rPr>
              <w:t>Агар юридик шахс бўлса, лавозими</w:t>
            </w:r>
          </w:p>
        </w:tc>
        <w:tc>
          <w:tcPr>
            <w:tcW w:w="5096" w:type="dxa"/>
            <w:gridSpan w:val="2"/>
            <w:vAlign w:val="center"/>
          </w:tcPr>
          <w:p w14:paraId="65348F07" w14:textId="77777777" w:rsidR="001B5CC1" w:rsidRPr="00294798" w:rsidRDefault="001B5CC1" w:rsidP="00E23C99">
            <w:pPr>
              <w:widowControl w:val="0"/>
              <w:kinsoku w:val="0"/>
              <w:jc w:val="both"/>
              <w:rPr>
                <w:rFonts w:ascii="Arial" w:hAnsi="Arial" w:cs="Arial"/>
                <w:sz w:val="24"/>
                <w:szCs w:val="24"/>
                <w:lang w:val="uz-Cyrl-UZ"/>
              </w:rPr>
            </w:pPr>
          </w:p>
        </w:tc>
      </w:tr>
      <w:tr w:rsidR="00294798" w:rsidRPr="00294798" w14:paraId="32B37FFD" w14:textId="77777777" w:rsidTr="00E23C99">
        <w:trPr>
          <w:trHeight w:val="556"/>
        </w:trPr>
        <w:tc>
          <w:tcPr>
            <w:tcW w:w="3964" w:type="dxa"/>
            <w:gridSpan w:val="2"/>
            <w:vAlign w:val="center"/>
          </w:tcPr>
          <w:p w14:paraId="7470F2C7" w14:textId="77777777" w:rsidR="001B5CC1" w:rsidRPr="00294798" w:rsidRDefault="001B5CC1" w:rsidP="00E23C99">
            <w:pPr>
              <w:widowControl w:val="0"/>
              <w:kinsoku w:val="0"/>
              <w:jc w:val="both"/>
              <w:rPr>
                <w:rFonts w:ascii="Arial" w:hAnsi="Arial" w:cs="Arial"/>
                <w:szCs w:val="24"/>
                <w:lang w:val="uz-Cyrl-UZ"/>
              </w:rPr>
            </w:pPr>
            <w:r w:rsidRPr="00294798">
              <w:rPr>
                <w:rFonts w:ascii="Arial" w:hAnsi="Arial" w:cs="Arial"/>
                <w:szCs w:val="24"/>
                <w:lang w:val="uz-Cyrl-UZ"/>
              </w:rPr>
              <w:t>Манзили/Яшаш манзили:</w:t>
            </w:r>
          </w:p>
        </w:tc>
        <w:tc>
          <w:tcPr>
            <w:tcW w:w="5096" w:type="dxa"/>
            <w:gridSpan w:val="2"/>
            <w:vAlign w:val="center"/>
          </w:tcPr>
          <w:p w14:paraId="2C1EBFDE" w14:textId="77777777" w:rsidR="001B5CC1" w:rsidRPr="00294798" w:rsidRDefault="001B5CC1" w:rsidP="00E23C99">
            <w:pPr>
              <w:widowControl w:val="0"/>
              <w:kinsoku w:val="0"/>
              <w:jc w:val="both"/>
              <w:rPr>
                <w:rFonts w:cs="Arial"/>
                <w:szCs w:val="24"/>
                <w:lang w:val="uz-Cyrl-UZ"/>
              </w:rPr>
            </w:pPr>
          </w:p>
        </w:tc>
      </w:tr>
      <w:tr w:rsidR="00294798" w:rsidRPr="00294798" w14:paraId="64E926FC" w14:textId="77777777" w:rsidTr="00E23C99">
        <w:trPr>
          <w:trHeight w:val="556"/>
        </w:trPr>
        <w:tc>
          <w:tcPr>
            <w:tcW w:w="3964" w:type="dxa"/>
            <w:gridSpan w:val="2"/>
            <w:vAlign w:val="center"/>
          </w:tcPr>
          <w:p w14:paraId="2B41ECAC" w14:textId="77777777" w:rsidR="001B5CC1" w:rsidRPr="00294798" w:rsidRDefault="001B5CC1" w:rsidP="00E23C99">
            <w:pPr>
              <w:widowControl w:val="0"/>
              <w:kinsoku w:val="0"/>
              <w:jc w:val="both"/>
              <w:rPr>
                <w:rFonts w:ascii="Arial" w:hAnsi="Arial" w:cs="Arial"/>
                <w:szCs w:val="24"/>
                <w:lang w:val="uz-Cyrl-UZ"/>
              </w:rPr>
            </w:pPr>
            <w:r w:rsidRPr="00294798">
              <w:rPr>
                <w:rFonts w:ascii="Arial" w:hAnsi="Arial" w:cs="Arial"/>
                <w:szCs w:val="24"/>
                <w:lang w:val="uz-Cyrl-UZ"/>
              </w:rPr>
              <w:t>Алока учун телефон рақам (код билан)</w:t>
            </w:r>
          </w:p>
        </w:tc>
        <w:tc>
          <w:tcPr>
            <w:tcW w:w="5096" w:type="dxa"/>
            <w:gridSpan w:val="2"/>
            <w:vAlign w:val="center"/>
          </w:tcPr>
          <w:p w14:paraId="1B213B35" w14:textId="77777777" w:rsidR="001B5CC1" w:rsidRPr="00294798" w:rsidRDefault="001B5CC1" w:rsidP="00E23C99">
            <w:pPr>
              <w:widowControl w:val="0"/>
              <w:kinsoku w:val="0"/>
              <w:jc w:val="both"/>
              <w:rPr>
                <w:rFonts w:ascii="Arial" w:hAnsi="Arial" w:cs="Arial"/>
                <w:sz w:val="24"/>
                <w:szCs w:val="24"/>
                <w:lang w:val="uz-Cyrl-UZ"/>
              </w:rPr>
            </w:pPr>
          </w:p>
        </w:tc>
      </w:tr>
      <w:tr w:rsidR="00294798" w:rsidRPr="00294798" w14:paraId="3CE23A5D" w14:textId="77777777" w:rsidTr="00E23C99">
        <w:trPr>
          <w:trHeight w:val="556"/>
        </w:trPr>
        <w:tc>
          <w:tcPr>
            <w:tcW w:w="3964" w:type="dxa"/>
            <w:gridSpan w:val="2"/>
            <w:vAlign w:val="center"/>
          </w:tcPr>
          <w:p w14:paraId="5F897D5E" w14:textId="77777777" w:rsidR="001B5CC1" w:rsidRPr="00294798" w:rsidRDefault="001B5CC1" w:rsidP="00E23C99">
            <w:pPr>
              <w:widowControl w:val="0"/>
              <w:kinsoku w:val="0"/>
              <w:jc w:val="both"/>
              <w:rPr>
                <w:rFonts w:ascii="Arial" w:hAnsi="Arial" w:cs="Arial"/>
                <w:szCs w:val="24"/>
                <w:lang w:val="uz-Cyrl-UZ"/>
              </w:rPr>
            </w:pPr>
            <w:r w:rsidRPr="00294798">
              <w:rPr>
                <w:rFonts w:ascii="Arial" w:hAnsi="Arial" w:cs="Arial"/>
                <w:szCs w:val="24"/>
                <w:lang w:val="uz-Cyrl-UZ"/>
              </w:rPr>
              <w:t>Электрон почтаси (агар мавжуд бўлса)</w:t>
            </w:r>
          </w:p>
        </w:tc>
        <w:tc>
          <w:tcPr>
            <w:tcW w:w="5096" w:type="dxa"/>
            <w:gridSpan w:val="2"/>
            <w:vAlign w:val="center"/>
          </w:tcPr>
          <w:p w14:paraId="389B6799" w14:textId="77777777" w:rsidR="001B5CC1" w:rsidRPr="00294798" w:rsidRDefault="001B5CC1" w:rsidP="00E23C99">
            <w:pPr>
              <w:widowControl w:val="0"/>
              <w:kinsoku w:val="0"/>
              <w:jc w:val="both"/>
              <w:rPr>
                <w:rFonts w:cs="Arial"/>
                <w:szCs w:val="24"/>
                <w:lang w:val="uz-Cyrl-UZ"/>
              </w:rPr>
            </w:pPr>
          </w:p>
        </w:tc>
      </w:tr>
      <w:tr w:rsidR="00294798" w:rsidRPr="00294798" w14:paraId="038BA713" w14:textId="77777777" w:rsidTr="00E23C99">
        <w:trPr>
          <w:trHeight w:val="289"/>
        </w:trPr>
        <w:tc>
          <w:tcPr>
            <w:tcW w:w="9060" w:type="dxa"/>
            <w:gridSpan w:val="4"/>
            <w:vAlign w:val="center"/>
          </w:tcPr>
          <w:p w14:paraId="396219FC" w14:textId="77777777" w:rsidR="001B5CC1" w:rsidRPr="00294798" w:rsidRDefault="001B5CC1" w:rsidP="00E23C99">
            <w:pPr>
              <w:widowControl w:val="0"/>
              <w:kinsoku w:val="0"/>
              <w:jc w:val="center"/>
              <w:rPr>
                <w:rFonts w:ascii="Arial" w:hAnsi="Arial" w:cs="Arial"/>
                <w:b/>
                <w:sz w:val="24"/>
                <w:szCs w:val="24"/>
                <w:lang w:val="uz-Cyrl-UZ"/>
              </w:rPr>
            </w:pPr>
            <w:r w:rsidRPr="00294798">
              <w:rPr>
                <w:rFonts w:ascii="Arial" w:hAnsi="Arial" w:cs="Arial"/>
                <w:b/>
                <w:sz w:val="24"/>
                <w:szCs w:val="24"/>
                <w:lang w:val="uz-Cyrl-UZ"/>
              </w:rPr>
              <w:t>Коррупцияга оид ҳуқуқбузарликни содир этган ёки манфаатлар тўқнашуви холатига дуч келган банк ходими тўғрисида маълумот</w:t>
            </w:r>
          </w:p>
        </w:tc>
      </w:tr>
      <w:tr w:rsidR="00294798" w:rsidRPr="00294798" w14:paraId="44DAC0EB" w14:textId="77777777" w:rsidTr="00E23C99">
        <w:trPr>
          <w:trHeight w:val="453"/>
        </w:trPr>
        <w:tc>
          <w:tcPr>
            <w:tcW w:w="3745" w:type="dxa"/>
            <w:vAlign w:val="center"/>
          </w:tcPr>
          <w:p w14:paraId="1F95452B" w14:textId="77777777" w:rsidR="001B5CC1" w:rsidRPr="00294798" w:rsidRDefault="001B5CC1" w:rsidP="00E23C99">
            <w:pPr>
              <w:widowControl w:val="0"/>
              <w:kinsoku w:val="0"/>
              <w:jc w:val="center"/>
              <w:rPr>
                <w:rFonts w:ascii="Arial" w:hAnsi="Arial" w:cs="Arial"/>
                <w:b/>
                <w:bCs/>
                <w:noProof/>
                <w:lang w:val="uz-Cyrl-UZ"/>
              </w:rPr>
            </w:pPr>
            <w:r w:rsidRPr="00294798">
              <w:rPr>
                <w:rFonts w:ascii="Arial" w:hAnsi="Arial" w:cs="Arial"/>
                <w:b/>
                <w:bCs/>
                <w:noProof/>
                <w:lang w:val="uz-Cyrl-UZ"/>
              </w:rPr>
              <w:t>Лавозими</w:t>
            </w:r>
          </w:p>
        </w:tc>
        <w:tc>
          <w:tcPr>
            <w:tcW w:w="5315" w:type="dxa"/>
            <w:gridSpan w:val="3"/>
            <w:vAlign w:val="center"/>
          </w:tcPr>
          <w:p w14:paraId="3C8B3E1D" w14:textId="77777777" w:rsidR="001B5CC1" w:rsidRPr="00294798" w:rsidRDefault="001B5CC1" w:rsidP="00E23C99">
            <w:pPr>
              <w:widowControl w:val="0"/>
              <w:kinsoku w:val="0"/>
              <w:jc w:val="center"/>
              <w:rPr>
                <w:rFonts w:ascii="Arial" w:hAnsi="Arial" w:cs="Arial"/>
                <w:b/>
                <w:sz w:val="24"/>
                <w:szCs w:val="24"/>
                <w:lang w:val="uz-Cyrl-UZ"/>
              </w:rPr>
            </w:pPr>
            <w:r w:rsidRPr="00294798">
              <w:rPr>
                <w:rFonts w:ascii="Arial" w:hAnsi="Arial" w:cs="Arial"/>
                <w:b/>
                <w:sz w:val="24"/>
                <w:szCs w:val="24"/>
                <w:lang w:val="uz-Cyrl-UZ"/>
              </w:rPr>
              <w:t>Ф.И.Ш.</w:t>
            </w:r>
          </w:p>
        </w:tc>
      </w:tr>
      <w:tr w:rsidR="00294798" w:rsidRPr="00294798" w14:paraId="7D998C96" w14:textId="77777777" w:rsidTr="00E23C99">
        <w:trPr>
          <w:trHeight w:val="545"/>
        </w:trPr>
        <w:tc>
          <w:tcPr>
            <w:tcW w:w="3745" w:type="dxa"/>
          </w:tcPr>
          <w:p w14:paraId="1727BDCE" w14:textId="77777777" w:rsidR="001B5CC1" w:rsidRPr="00294798" w:rsidRDefault="001B5CC1" w:rsidP="00E23C99">
            <w:pPr>
              <w:widowControl w:val="0"/>
              <w:kinsoku w:val="0"/>
              <w:jc w:val="center"/>
              <w:rPr>
                <w:rFonts w:ascii="Arial" w:hAnsi="Arial" w:cs="Arial"/>
                <w:noProof/>
              </w:rPr>
            </w:pPr>
          </w:p>
        </w:tc>
        <w:tc>
          <w:tcPr>
            <w:tcW w:w="5315" w:type="dxa"/>
            <w:gridSpan w:val="3"/>
          </w:tcPr>
          <w:p w14:paraId="6AA957C8" w14:textId="77777777" w:rsidR="001B5CC1" w:rsidRPr="00294798" w:rsidRDefault="001B5CC1" w:rsidP="00E23C99">
            <w:pPr>
              <w:widowControl w:val="0"/>
              <w:kinsoku w:val="0"/>
              <w:jc w:val="center"/>
              <w:rPr>
                <w:rFonts w:ascii="Arial" w:hAnsi="Arial" w:cs="Arial"/>
                <w:sz w:val="24"/>
                <w:szCs w:val="24"/>
                <w:lang w:val="uz-Cyrl-UZ"/>
              </w:rPr>
            </w:pPr>
            <w:bookmarkStart w:id="0" w:name="_GoBack"/>
            <w:bookmarkEnd w:id="0"/>
          </w:p>
        </w:tc>
      </w:tr>
      <w:tr w:rsidR="00294798" w:rsidRPr="00294798" w14:paraId="341D7B1A" w14:textId="77777777" w:rsidTr="00E23C99">
        <w:trPr>
          <w:trHeight w:val="449"/>
        </w:trPr>
        <w:tc>
          <w:tcPr>
            <w:tcW w:w="3745" w:type="dxa"/>
            <w:vAlign w:val="center"/>
          </w:tcPr>
          <w:p w14:paraId="06B35D24" w14:textId="77777777" w:rsidR="001B5CC1" w:rsidRPr="00294798" w:rsidRDefault="001B5CC1" w:rsidP="00E23C99">
            <w:pPr>
              <w:widowControl w:val="0"/>
              <w:kinsoku w:val="0"/>
              <w:jc w:val="center"/>
              <w:rPr>
                <w:rFonts w:ascii="Arial" w:hAnsi="Arial" w:cs="Arial"/>
                <w:noProof/>
                <w:lang w:val="uz-Cyrl-UZ"/>
              </w:rPr>
            </w:pPr>
            <w:r w:rsidRPr="00294798">
              <w:rPr>
                <w:rFonts w:ascii="Arial" w:hAnsi="Arial" w:cs="Arial"/>
                <w:noProof/>
                <w:lang w:val="uz-Cyrl-UZ"/>
              </w:rPr>
              <w:t>Бошқа маълумотлар (мавжуд бўлса)</w:t>
            </w:r>
          </w:p>
        </w:tc>
        <w:tc>
          <w:tcPr>
            <w:tcW w:w="5315" w:type="dxa"/>
            <w:gridSpan w:val="3"/>
          </w:tcPr>
          <w:p w14:paraId="2A08F14A" w14:textId="77777777" w:rsidR="001B5CC1" w:rsidRPr="00294798" w:rsidRDefault="001B5CC1" w:rsidP="00E23C99">
            <w:pPr>
              <w:widowControl w:val="0"/>
              <w:kinsoku w:val="0"/>
              <w:jc w:val="center"/>
              <w:rPr>
                <w:rFonts w:ascii="Arial" w:hAnsi="Arial" w:cs="Arial"/>
                <w:sz w:val="24"/>
                <w:szCs w:val="24"/>
                <w:lang w:val="uz-Cyrl-UZ"/>
              </w:rPr>
            </w:pPr>
          </w:p>
        </w:tc>
      </w:tr>
      <w:tr w:rsidR="00294798" w:rsidRPr="00294798" w14:paraId="5D345DF4" w14:textId="77777777" w:rsidTr="00E23C99">
        <w:trPr>
          <w:trHeight w:val="683"/>
        </w:trPr>
        <w:tc>
          <w:tcPr>
            <w:tcW w:w="9060" w:type="dxa"/>
            <w:gridSpan w:val="4"/>
            <w:vAlign w:val="center"/>
          </w:tcPr>
          <w:p w14:paraId="6A085867" w14:textId="77777777" w:rsidR="001B5CC1" w:rsidRPr="00294798" w:rsidRDefault="001B5CC1" w:rsidP="00E23C99">
            <w:pPr>
              <w:widowControl w:val="0"/>
              <w:kinsoku w:val="0"/>
              <w:jc w:val="center"/>
              <w:rPr>
                <w:rFonts w:ascii="Arial" w:hAnsi="Arial" w:cs="Arial"/>
                <w:b/>
                <w:i/>
                <w:sz w:val="24"/>
                <w:szCs w:val="24"/>
              </w:rPr>
            </w:pPr>
            <w:r w:rsidRPr="00294798">
              <w:rPr>
                <w:rFonts w:ascii="Arial" w:hAnsi="Arial" w:cs="Arial"/>
                <w:b/>
                <w:sz w:val="24"/>
                <w:szCs w:val="24"/>
                <w:lang w:val="uz-Cyrl-UZ"/>
              </w:rPr>
              <w:t>Содир бўлган к</w:t>
            </w:r>
            <w:proofErr w:type="spellStart"/>
            <w:r w:rsidRPr="00294798">
              <w:rPr>
                <w:rFonts w:ascii="Arial" w:hAnsi="Arial" w:cs="Arial"/>
                <w:b/>
                <w:sz w:val="24"/>
                <w:szCs w:val="24"/>
              </w:rPr>
              <w:t>оррупцияга</w:t>
            </w:r>
            <w:proofErr w:type="spellEnd"/>
            <w:r w:rsidRPr="00294798">
              <w:rPr>
                <w:rFonts w:ascii="Arial" w:hAnsi="Arial" w:cs="Arial"/>
                <w:b/>
                <w:sz w:val="24"/>
                <w:szCs w:val="24"/>
              </w:rPr>
              <w:t xml:space="preserve"> </w:t>
            </w:r>
            <w:proofErr w:type="spellStart"/>
            <w:r w:rsidRPr="00294798">
              <w:rPr>
                <w:rFonts w:ascii="Arial" w:hAnsi="Arial" w:cs="Arial"/>
                <w:b/>
                <w:sz w:val="24"/>
                <w:szCs w:val="24"/>
              </w:rPr>
              <w:t>оид</w:t>
            </w:r>
            <w:proofErr w:type="spellEnd"/>
            <w:r w:rsidRPr="00294798">
              <w:rPr>
                <w:rFonts w:ascii="Arial" w:hAnsi="Arial" w:cs="Arial"/>
                <w:b/>
                <w:sz w:val="24"/>
                <w:szCs w:val="24"/>
              </w:rPr>
              <w:t xml:space="preserve"> </w:t>
            </w:r>
            <w:proofErr w:type="spellStart"/>
            <w:r w:rsidRPr="00294798">
              <w:rPr>
                <w:rFonts w:ascii="Arial" w:hAnsi="Arial" w:cs="Arial"/>
                <w:b/>
                <w:sz w:val="24"/>
                <w:szCs w:val="24"/>
              </w:rPr>
              <w:t>ҳуқуқбузарлик</w:t>
            </w:r>
            <w:proofErr w:type="spellEnd"/>
            <w:r w:rsidRPr="00294798">
              <w:rPr>
                <w:rFonts w:ascii="Arial" w:hAnsi="Arial" w:cs="Arial"/>
                <w:b/>
                <w:sz w:val="24"/>
                <w:szCs w:val="24"/>
                <w:lang w:val="uz-Cyrl-UZ"/>
              </w:rPr>
              <w:t xml:space="preserve"> </w:t>
            </w:r>
            <w:proofErr w:type="spellStart"/>
            <w:r w:rsidRPr="00294798">
              <w:rPr>
                <w:rFonts w:ascii="Arial" w:hAnsi="Arial" w:cs="Arial"/>
                <w:b/>
                <w:sz w:val="24"/>
                <w:szCs w:val="24"/>
              </w:rPr>
              <w:t>ёки</w:t>
            </w:r>
            <w:proofErr w:type="spellEnd"/>
            <w:r w:rsidRPr="00294798">
              <w:rPr>
                <w:rFonts w:ascii="Arial" w:hAnsi="Arial" w:cs="Arial"/>
                <w:b/>
                <w:sz w:val="24"/>
                <w:szCs w:val="24"/>
              </w:rPr>
              <w:t xml:space="preserve"> </w:t>
            </w:r>
            <w:proofErr w:type="spellStart"/>
            <w:r w:rsidRPr="00294798">
              <w:rPr>
                <w:rFonts w:ascii="Arial" w:hAnsi="Arial" w:cs="Arial"/>
                <w:b/>
                <w:sz w:val="24"/>
                <w:szCs w:val="24"/>
              </w:rPr>
              <w:t>манфаатлар</w:t>
            </w:r>
            <w:proofErr w:type="spellEnd"/>
            <w:r w:rsidRPr="00294798">
              <w:rPr>
                <w:rFonts w:ascii="Arial" w:hAnsi="Arial" w:cs="Arial"/>
                <w:b/>
                <w:sz w:val="24"/>
                <w:szCs w:val="24"/>
              </w:rPr>
              <w:t xml:space="preserve"> </w:t>
            </w:r>
            <w:proofErr w:type="spellStart"/>
            <w:r w:rsidRPr="00294798">
              <w:rPr>
                <w:rFonts w:ascii="Arial" w:hAnsi="Arial" w:cs="Arial"/>
                <w:b/>
                <w:sz w:val="24"/>
                <w:szCs w:val="24"/>
              </w:rPr>
              <w:t>тўқнашуви</w:t>
            </w:r>
            <w:proofErr w:type="spellEnd"/>
            <w:r w:rsidRPr="00294798">
              <w:rPr>
                <w:rFonts w:ascii="Arial" w:hAnsi="Arial" w:cs="Arial"/>
                <w:b/>
                <w:noProof/>
                <w:sz w:val="24"/>
                <w:szCs w:val="24"/>
                <w:lang w:val="uz-Cyrl-UZ"/>
              </w:rPr>
              <w:t xml:space="preserve"> холати мазмуни</w:t>
            </w:r>
          </w:p>
        </w:tc>
      </w:tr>
      <w:tr w:rsidR="00294798" w:rsidRPr="00294798" w14:paraId="222159E8" w14:textId="77777777" w:rsidTr="00E23C99">
        <w:trPr>
          <w:trHeight w:val="557"/>
        </w:trPr>
        <w:tc>
          <w:tcPr>
            <w:tcW w:w="9060" w:type="dxa"/>
            <w:gridSpan w:val="4"/>
            <w:tcBorders>
              <w:bottom w:val="single" w:sz="12" w:space="0" w:color="auto"/>
            </w:tcBorders>
          </w:tcPr>
          <w:p w14:paraId="3D05411E" w14:textId="77777777" w:rsidR="001B5CC1" w:rsidRPr="00294798" w:rsidRDefault="001B5CC1" w:rsidP="00E23C99">
            <w:pPr>
              <w:widowControl w:val="0"/>
              <w:kinsoku w:val="0"/>
              <w:rPr>
                <w:rFonts w:ascii="Arial" w:hAnsi="Arial" w:cs="Arial"/>
                <w:i/>
                <w:sz w:val="24"/>
                <w:szCs w:val="24"/>
              </w:rPr>
            </w:pPr>
          </w:p>
          <w:p w14:paraId="0D9FEFD2" w14:textId="77777777" w:rsidR="001B5CC1" w:rsidRPr="00294798" w:rsidRDefault="001B5CC1" w:rsidP="00E23C99">
            <w:pPr>
              <w:widowControl w:val="0"/>
              <w:kinsoku w:val="0"/>
              <w:rPr>
                <w:rFonts w:ascii="Arial" w:hAnsi="Arial" w:cs="Arial"/>
                <w:i/>
                <w:sz w:val="24"/>
                <w:szCs w:val="24"/>
              </w:rPr>
            </w:pPr>
          </w:p>
          <w:p w14:paraId="4BC00F8C" w14:textId="77777777" w:rsidR="001B5CC1" w:rsidRPr="00294798" w:rsidRDefault="001B5CC1" w:rsidP="00E23C99">
            <w:pPr>
              <w:widowControl w:val="0"/>
              <w:kinsoku w:val="0"/>
              <w:rPr>
                <w:rFonts w:ascii="Arial" w:hAnsi="Arial" w:cs="Arial"/>
                <w:i/>
                <w:sz w:val="24"/>
                <w:szCs w:val="24"/>
              </w:rPr>
            </w:pPr>
          </w:p>
        </w:tc>
      </w:tr>
      <w:tr w:rsidR="00294798" w:rsidRPr="00294798" w14:paraId="5E4882D9" w14:textId="77777777" w:rsidTr="00E23C99">
        <w:trPr>
          <w:trHeight w:val="483"/>
        </w:trPr>
        <w:tc>
          <w:tcPr>
            <w:tcW w:w="9060" w:type="dxa"/>
            <w:gridSpan w:val="4"/>
            <w:tcBorders>
              <w:bottom w:val="single" w:sz="12" w:space="0" w:color="auto"/>
            </w:tcBorders>
            <w:vAlign w:val="center"/>
          </w:tcPr>
          <w:p w14:paraId="7482F045" w14:textId="77777777" w:rsidR="001B5CC1" w:rsidRPr="00294798" w:rsidRDefault="001B5CC1" w:rsidP="00E23C99">
            <w:pPr>
              <w:widowControl w:val="0"/>
              <w:kinsoku w:val="0"/>
              <w:jc w:val="center"/>
              <w:rPr>
                <w:rFonts w:ascii="Arial" w:hAnsi="Arial" w:cs="Arial"/>
                <w:i/>
                <w:sz w:val="24"/>
                <w:szCs w:val="24"/>
                <w:lang w:val="uz-Cyrl-UZ"/>
              </w:rPr>
            </w:pPr>
            <w:r w:rsidRPr="00294798">
              <w:rPr>
                <w:rFonts w:ascii="Arial" w:hAnsi="Arial" w:cs="Arial"/>
                <w:i/>
                <w:szCs w:val="24"/>
                <w:lang w:val="uz-Cyrl-UZ"/>
              </w:rPr>
              <w:t>Мурожаатчи, ушбу хабарномани йўллаш (электрон шаклда) орқали мурожаати Банк томонидан ўрганиб чиқилиши, унинг натижалари бўйича белгиланган тартибда чоралар кўрилиши учун зарурат туғилган тақдирда, мурожаатчининг шахсига доир маълумотларини Ўзбекистон Республикасининг “Шахсга доир маълумотлар тўғрисидаги” Қонунига талаблари доирасида ўрганилиши, ишлов берилиши ва фойдаланилишига ўзининг розилигини берган ҳисобланади.</w:t>
            </w:r>
          </w:p>
        </w:tc>
      </w:tr>
      <w:tr w:rsidR="00294798" w:rsidRPr="00294798" w14:paraId="4E8E4BFC" w14:textId="77777777" w:rsidTr="00E23C99">
        <w:trPr>
          <w:trHeight w:val="1965"/>
        </w:trPr>
        <w:tc>
          <w:tcPr>
            <w:tcW w:w="4815" w:type="dxa"/>
            <w:gridSpan w:val="3"/>
            <w:tcBorders>
              <w:top w:val="single" w:sz="12" w:space="0" w:color="auto"/>
              <w:left w:val="single" w:sz="12" w:space="0" w:color="auto"/>
              <w:bottom w:val="single" w:sz="12" w:space="0" w:color="auto"/>
              <w:right w:val="nil"/>
            </w:tcBorders>
            <w:vAlign w:val="center"/>
          </w:tcPr>
          <w:p w14:paraId="1ED09B5F" w14:textId="77777777" w:rsidR="001B5CC1" w:rsidRPr="00294798" w:rsidRDefault="001B5CC1" w:rsidP="00E23C99">
            <w:pPr>
              <w:widowControl w:val="0"/>
              <w:kinsoku w:val="0"/>
              <w:jc w:val="both"/>
              <w:rPr>
                <w:rFonts w:ascii="Arial" w:hAnsi="Arial" w:cs="Arial"/>
                <w:i/>
                <w:sz w:val="24"/>
                <w:szCs w:val="24"/>
                <w:lang w:val="uz-Cyrl-UZ"/>
              </w:rPr>
            </w:pPr>
            <w:r w:rsidRPr="00294798">
              <w:rPr>
                <w:rFonts w:ascii="Arial" w:hAnsi="Arial" w:cs="Arial"/>
                <w:i/>
                <w:szCs w:val="24"/>
                <w:lang w:val="uz-Cyrl-UZ"/>
              </w:rPr>
              <w:t>Мурожаатчига тегишли маълумотлар фақатгина мурожаат кўриб чиқилганлиги, унинг натижалари юзасидан хабар бериш мақсадида фойдаланилади, ушбу маълумотлардан бошқа мақсадларда фойдаланиш тақиқланади.</w:t>
            </w:r>
          </w:p>
        </w:tc>
        <w:tc>
          <w:tcPr>
            <w:tcW w:w="4245" w:type="dxa"/>
            <w:tcBorders>
              <w:top w:val="single" w:sz="12" w:space="0" w:color="auto"/>
              <w:left w:val="nil"/>
              <w:bottom w:val="single" w:sz="12" w:space="0" w:color="auto"/>
              <w:right w:val="single" w:sz="12" w:space="0" w:color="auto"/>
            </w:tcBorders>
            <w:vAlign w:val="center"/>
          </w:tcPr>
          <w:p w14:paraId="43E54B80" w14:textId="77777777" w:rsidR="001B5CC1" w:rsidRPr="00294798" w:rsidRDefault="001B5CC1" w:rsidP="00E23C99">
            <w:pPr>
              <w:widowControl w:val="0"/>
              <w:kinsoku w:val="0"/>
              <w:jc w:val="both"/>
              <w:rPr>
                <w:rFonts w:ascii="Arial" w:hAnsi="Arial" w:cs="Arial"/>
                <w:i/>
                <w:lang w:val="uz-Cyrl-UZ"/>
              </w:rPr>
            </w:pPr>
            <w:r w:rsidRPr="00294798">
              <w:rPr>
                <w:rFonts w:ascii="Arial" w:hAnsi="Arial" w:cs="Arial"/>
                <w:i/>
                <w:lang w:val="uz-Cyrl-UZ"/>
              </w:rPr>
              <w:t xml:space="preserve">Банк томонидан хабарномаларни қабул қилиб олишга масъул этиб тайинланган шахс Мурожаатчи (хабарнома эгаси)га </w:t>
            </w:r>
            <w:r w:rsidRPr="00294798">
              <w:rPr>
                <w:rFonts w:ascii="Arial" w:hAnsi="Arial" w:cs="Arial"/>
                <w:i/>
                <w:noProof/>
                <w:lang w:val="uz-Cyrl-UZ"/>
              </w:rPr>
              <w:t xml:space="preserve">хабарномада юзасидан қўшимча маълумотлар олиш мақсадида </w:t>
            </w:r>
            <w:r w:rsidRPr="00294798">
              <w:rPr>
                <w:rFonts w:ascii="Arial" w:hAnsi="Arial" w:cs="Arial"/>
                <w:i/>
                <w:lang w:val="uz-Cyrl-UZ"/>
              </w:rPr>
              <w:t xml:space="preserve">қўнғироқ қилиши ёки бошқача шаклда </w:t>
            </w:r>
            <w:r w:rsidRPr="00294798">
              <w:rPr>
                <w:rFonts w:ascii="Arial" w:hAnsi="Arial" w:cs="Arial"/>
                <w:i/>
                <w:noProof/>
                <w:lang w:val="uz-Cyrl-UZ"/>
              </w:rPr>
              <w:t>алоқага чиқиши мумкин.</w:t>
            </w:r>
          </w:p>
        </w:tc>
      </w:tr>
    </w:tbl>
    <w:p w14:paraId="45D1C849" w14:textId="77777777" w:rsidR="00381B4D" w:rsidRPr="00294798" w:rsidRDefault="00381B4D" w:rsidP="00381B4D">
      <w:pPr>
        <w:spacing w:after="0"/>
        <w:rPr>
          <w:lang w:val="uz-Cyrl-UZ"/>
        </w:rPr>
      </w:pPr>
    </w:p>
    <w:sectPr w:rsidR="00381B4D" w:rsidRPr="00294798" w:rsidSect="007A1AA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24497"/>
    <w:multiLevelType w:val="multilevel"/>
    <w:tmpl w:val="4FFA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83790"/>
    <w:multiLevelType w:val="multilevel"/>
    <w:tmpl w:val="94C2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17FAC"/>
    <w:multiLevelType w:val="multilevel"/>
    <w:tmpl w:val="5B5A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4D"/>
    <w:rsid w:val="00012847"/>
    <w:rsid w:val="000D2C9F"/>
    <w:rsid w:val="001B5CC1"/>
    <w:rsid w:val="001B6D31"/>
    <w:rsid w:val="001E208C"/>
    <w:rsid w:val="00294798"/>
    <w:rsid w:val="00294F28"/>
    <w:rsid w:val="002E5608"/>
    <w:rsid w:val="002F4A8A"/>
    <w:rsid w:val="00316B5D"/>
    <w:rsid w:val="00327FB4"/>
    <w:rsid w:val="00356B34"/>
    <w:rsid w:val="00381B4D"/>
    <w:rsid w:val="003B138E"/>
    <w:rsid w:val="003E4DD8"/>
    <w:rsid w:val="003F46FD"/>
    <w:rsid w:val="0045742B"/>
    <w:rsid w:val="00457AB3"/>
    <w:rsid w:val="005119FD"/>
    <w:rsid w:val="00527EBA"/>
    <w:rsid w:val="00587258"/>
    <w:rsid w:val="006E7E07"/>
    <w:rsid w:val="007A1AA2"/>
    <w:rsid w:val="007C2C16"/>
    <w:rsid w:val="00840393"/>
    <w:rsid w:val="008523F8"/>
    <w:rsid w:val="0088132C"/>
    <w:rsid w:val="00950D75"/>
    <w:rsid w:val="009B2120"/>
    <w:rsid w:val="00A63334"/>
    <w:rsid w:val="00A976EE"/>
    <w:rsid w:val="00AA0AB7"/>
    <w:rsid w:val="00B73C0B"/>
    <w:rsid w:val="00BA4D72"/>
    <w:rsid w:val="00C31EFF"/>
    <w:rsid w:val="00C50C1A"/>
    <w:rsid w:val="00C51A5B"/>
    <w:rsid w:val="00C7147A"/>
    <w:rsid w:val="00C80AFD"/>
    <w:rsid w:val="00CD04E0"/>
    <w:rsid w:val="00D30BC7"/>
    <w:rsid w:val="00DB26E7"/>
    <w:rsid w:val="00DB40AD"/>
    <w:rsid w:val="00E24570"/>
    <w:rsid w:val="00E31D7F"/>
    <w:rsid w:val="00E45B31"/>
    <w:rsid w:val="00E64EFA"/>
    <w:rsid w:val="00EF2119"/>
    <w:rsid w:val="00F17908"/>
    <w:rsid w:val="00F37AEA"/>
    <w:rsid w:val="00F40909"/>
    <w:rsid w:val="00FE1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38AF"/>
  <w15:chartTrackingRefBased/>
  <w15:docId w15:val="{B4E6F293-FB6A-4AA5-A0CB-B5611494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BC7"/>
  </w:style>
  <w:style w:type="paragraph" w:styleId="1">
    <w:name w:val="heading 1"/>
    <w:basedOn w:val="a"/>
    <w:next w:val="a"/>
    <w:link w:val="10"/>
    <w:uiPriority w:val="9"/>
    <w:qFormat/>
    <w:rsid w:val="00381B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381B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30">
    <w:name w:val="Заголовок 3 Знак"/>
    <w:basedOn w:val="a0"/>
    <w:link w:val="3"/>
    <w:uiPriority w:val="9"/>
    <w:rsid w:val="00381B4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81B4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4">
    <w:name w:val="Hyperlink"/>
    <w:basedOn w:val="a0"/>
    <w:uiPriority w:val="99"/>
    <w:semiHidden/>
    <w:unhideWhenUsed/>
    <w:rsid w:val="00381B4D"/>
    <w:rPr>
      <w:color w:val="0000FF"/>
      <w:u w:val="single"/>
    </w:rPr>
  </w:style>
  <w:style w:type="paragraph" w:styleId="z-">
    <w:name w:val="HTML Top of Form"/>
    <w:basedOn w:val="a"/>
    <w:next w:val="a"/>
    <w:link w:val="z-0"/>
    <w:hidden/>
    <w:uiPriority w:val="99"/>
    <w:semiHidden/>
    <w:unhideWhenUsed/>
    <w:rsid w:val="00381B4D"/>
    <w:pPr>
      <w:pBdr>
        <w:bottom w:val="single" w:sz="6" w:space="1" w:color="auto"/>
      </w:pBdr>
      <w:spacing w:after="0" w:line="240" w:lineRule="auto"/>
      <w:jc w:val="center"/>
    </w:pPr>
    <w:rPr>
      <w:rFonts w:eastAsia="Times New Roman" w:cs="Arial"/>
      <w:vanish/>
      <w:sz w:val="16"/>
      <w:szCs w:val="16"/>
      <w:lang w:eastAsia="ru-RU"/>
    </w:rPr>
  </w:style>
  <w:style w:type="character" w:customStyle="1" w:styleId="z-0">
    <w:name w:val="z-Начало формы Знак"/>
    <w:basedOn w:val="a0"/>
    <w:link w:val="z-"/>
    <w:uiPriority w:val="99"/>
    <w:semiHidden/>
    <w:rsid w:val="00381B4D"/>
    <w:rPr>
      <w:rFonts w:eastAsia="Times New Roman" w:cs="Arial"/>
      <w:vanish/>
      <w:sz w:val="16"/>
      <w:szCs w:val="16"/>
      <w:lang w:eastAsia="ru-RU"/>
    </w:rPr>
  </w:style>
  <w:style w:type="character" w:styleId="a5">
    <w:name w:val="Strong"/>
    <w:basedOn w:val="a0"/>
    <w:uiPriority w:val="22"/>
    <w:qFormat/>
    <w:rsid w:val="00381B4D"/>
    <w:rPr>
      <w:b/>
      <w:bCs/>
    </w:rPr>
  </w:style>
  <w:style w:type="character" w:customStyle="1" w:styleId="10">
    <w:name w:val="Заголовок 1 Знак"/>
    <w:basedOn w:val="a0"/>
    <w:link w:val="1"/>
    <w:uiPriority w:val="9"/>
    <w:rsid w:val="00381B4D"/>
    <w:rPr>
      <w:rFonts w:asciiTheme="majorHAnsi" w:eastAsiaTheme="majorEastAsia" w:hAnsiTheme="majorHAnsi" w:cstheme="majorBidi"/>
      <w:color w:val="365F91" w:themeColor="accent1" w:themeShade="BF"/>
      <w:sz w:val="32"/>
      <w:szCs w:val="32"/>
    </w:rPr>
  </w:style>
  <w:style w:type="paragraph" w:customStyle="1" w:styleId="breadcrumbsitem">
    <w:name w:val="breadcrumbs_item"/>
    <w:basedOn w:val="a"/>
    <w:rsid w:val="00381B4D"/>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11">
    <w:name w:val="Подзаголовок1"/>
    <w:basedOn w:val="a"/>
    <w:rsid w:val="00381B4D"/>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redittitle">
    <w:name w:val="credit_title"/>
    <w:basedOn w:val="a0"/>
    <w:rsid w:val="00381B4D"/>
  </w:style>
  <w:style w:type="paragraph" w:styleId="z-1">
    <w:name w:val="HTML Bottom of Form"/>
    <w:basedOn w:val="a"/>
    <w:next w:val="a"/>
    <w:link w:val="z-2"/>
    <w:hidden/>
    <w:uiPriority w:val="99"/>
    <w:semiHidden/>
    <w:unhideWhenUsed/>
    <w:rsid w:val="00381B4D"/>
    <w:pPr>
      <w:pBdr>
        <w:top w:val="single" w:sz="6" w:space="1" w:color="auto"/>
      </w:pBdr>
      <w:spacing w:after="0" w:line="240" w:lineRule="auto"/>
      <w:jc w:val="center"/>
    </w:pPr>
    <w:rPr>
      <w:rFonts w:eastAsia="Times New Roman" w:cs="Arial"/>
      <w:vanish/>
      <w:sz w:val="16"/>
      <w:szCs w:val="16"/>
      <w:lang w:eastAsia="ru-RU"/>
    </w:rPr>
  </w:style>
  <w:style w:type="character" w:customStyle="1" w:styleId="z-2">
    <w:name w:val="z-Конец формы Знак"/>
    <w:basedOn w:val="a0"/>
    <w:link w:val="z-1"/>
    <w:uiPriority w:val="99"/>
    <w:semiHidden/>
    <w:rsid w:val="00381B4D"/>
    <w:rPr>
      <w:rFonts w:eastAsia="Times New Roman" w:cs="Arial"/>
      <w:vanish/>
      <w:sz w:val="16"/>
      <w:szCs w:val="16"/>
      <w:lang w:eastAsia="ru-RU"/>
    </w:rPr>
  </w:style>
  <w:style w:type="table" w:styleId="a6">
    <w:name w:val="Table Grid"/>
    <w:basedOn w:val="a1"/>
    <w:uiPriority w:val="39"/>
    <w:rsid w:val="001B5C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384992">
      <w:bodyDiv w:val="1"/>
      <w:marLeft w:val="0"/>
      <w:marRight w:val="0"/>
      <w:marTop w:val="0"/>
      <w:marBottom w:val="0"/>
      <w:divBdr>
        <w:top w:val="none" w:sz="0" w:space="0" w:color="auto"/>
        <w:left w:val="none" w:sz="0" w:space="0" w:color="auto"/>
        <w:bottom w:val="none" w:sz="0" w:space="0" w:color="auto"/>
        <w:right w:val="none" w:sz="0" w:space="0" w:color="auto"/>
      </w:divBdr>
      <w:divsChild>
        <w:div w:id="593900335">
          <w:marLeft w:val="0"/>
          <w:marRight w:val="0"/>
          <w:marTop w:val="1200"/>
          <w:marBottom w:val="1500"/>
          <w:divBdr>
            <w:top w:val="none" w:sz="0" w:space="0" w:color="auto"/>
            <w:left w:val="none" w:sz="0" w:space="0" w:color="auto"/>
            <w:bottom w:val="none" w:sz="0" w:space="0" w:color="auto"/>
            <w:right w:val="none" w:sz="0" w:space="0" w:color="auto"/>
          </w:divBdr>
          <w:divsChild>
            <w:div w:id="1563102246">
              <w:marLeft w:val="0"/>
              <w:marRight w:val="0"/>
              <w:marTop w:val="0"/>
              <w:marBottom w:val="0"/>
              <w:divBdr>
                <w:top w:val="none" w:sz="0" w:space="0" w:color="auto"/>
                <w:left w:val="none" w:sz="0" w:space="0" w:color="auto"/>
                <w:bottom w:val="none" w:sz="0" w:space="0" w:color="auto"/>
                <w:right w:val="none" w:sz="0" w:space="0" w:color="auto"/>
              </w:divBdr>
              <w:divsChild>
                <w:div w:id="1867479368">
                  <w:marLeft w:val="0"/>
                  <w:marRight w:val="0"/>
                  <w:marTop w:val="0"/>
                  <w:marBottom w:val="0"/>
                  <w:divBdr>
                    <w:top w:val="none" w:sz="0" w:space="0" w:color="auto"/>
                    <w:left w:val="none" w:sz="0" w:space="0" w:color="auto"/>
                    <w:bottom w:val="none" w:sz="0" w:space="0" w:color="auto"/>
                    <w:right w:val="none" w:sz="0" w:space="0" w:color="auto"/>
                  </w:divBdr>
                  <w:divsChild>
                    <w:div w:id="15909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2171">
      <w:bodyDiv w:val="1"/>
      <w:marLeft w:val="0"/>
      <w:marRight w:val="0"/>
      <w:marTop w:val="0"/>
      <w:marBottom w:val="0"/>
      <w:divBdr>
        <w:top w:val="none" w:sz="0" w:space="0" w:color="auto"/>
        <w:left w:val="none" w:sz="0" w:space="0" w:color="auto"/>
        <w:bottom w:val="none" w:sz="0" w:space="0" w:color="auto"/>
        <w:right w:val="none" w:sz="0" w:space="0" w:color="auto"/>
      </w:divBdr>
      <w:divsChild>
        <w:div w:id="429861053">
          <w:marLeft w:val="0"/>
          <w:marRight w:val="0"/>
          <w:marTop w:val="0"/>
          <w:marBottom w:val="600"/>
          <w:divBdr>
            <w:top w:val="none" w:sz="0" w:space="0" w:color="auto"/>
            <w:left w:val="none" w:sz="0" w:space="0" w:color="auto"/>
            <w:bottom w:val="none" w:sz="0" w:space="0" w:color="auto"/>
            <w:right w:val="none" w:sz="0" w:space="0" w:color="auto"/>
          </w:divBdr>
          <w:divsChild>
            <w:div w:id="1794396733">
              <w:marLeft w:val="0"/>
              <w:marRight w:val="0"/>
              <w:marTop w:val="0"/>
              <w:marBottom w:val="0"/>
              <w:divBdr>
                <w:top w:val="none" w:sz="0" w:space="0" w:color="auto"/>
                <w:left w:val="none" w:sz="0" w:space="0" w:color="auto"/>
                <w:bottom w:val="none" w:sz="0" w:space="0" w:color="auto"/>
                <w:right w:val="none" w:sz="0" w:space="0" w:color="auto"/>
              </w:divBdr>
            </w:div>
          </w:divsChild>
        </w:div>
        <w:div w:id="2003924985">
          <w:marLeft w:val="0"/>
          <w:marRight w:val="0"/>
          <w:marTop w:val="0"/>
          <w:marBottom w:val="600"/>
          <w:divBdr>
            <w:top w:val="none" w:sz="0" w:space="0" w:color="auto"/>
            <w:left w:val="none" w:sz="0" w:space="0" w:color="auto"/>
            <w:bottom w:val="none" w:sz="0" w:space="0" w:color="auto"/>
            <w:right w:val="none" w:sz="0" w:space="0" w:color="auto"/>
          </w:divBdr>
        </w:div>
      </w:divsChild>
    </w:div>
    <w:div w:id="961501111">
      <w:bodyDiv w:val="1"/>
      <w:marLeft w:val="0"/>
      <w:marRight w:val="0"/>
      <w:marTop w:val="0"/>
      <w:marBottom w:val="0"/>
      <w:divBdr>
        <w:top w:val="none" w:sz="0" w:space="0" w:color="auto"/>
        <w:left w:val="none" w:sz="0" w:space="0" w:color="auto"/>
        <w:bottom w:val="none" w:sz="0" w:space="0" w:color="auto"/>
        <w:right w:val="none" w:sz="0" w:space="0" w:color="auto"/>
      </w:divBdr>
      <w:divsChild>
        <w:div w:id="1022516379">
          <w:marLeft w:val="0"/>
          <w:marRight w:val="0"/>
          <w:marTop w:val="1200"/>
          <w:marBottom w:val="1500"/>
          <w:divBdr>
            <w:top w:val="none" w:sz="0" w:space="0" w:color="auto"/>
            <w:left w:val="none" w:sz="0" w:space="0" w:color="auto"/>
            <w:bottom w:val="none" w:sz="0" w:space="0" w:color="auto"/>
            <w:right w:val="none" w:sz="0" w:space="0" w:color="auto"/>
          </w:divBdr>
          <w:divsChild>
            <w:div w:id="657073646">
              <w:marLeft w:val="0"/>
              <w:marRight w:val="0"/>
              <w:marTop w:val="0"/>
              <w:marBottom w:val="0"/>
              <w:divBdr>
                <w:top w:val="none" w:sz="0" w:space="0" w:color="auto"/>
                <w:left w:val="none" w:sz="0" w:space="0" w:color="auto"/>
                <w:bottom w:val="none" w:sz="0" w:space="0" w:color="auto"/>
                <w:right w:val="none" w:sz="0" w:space="0" w:color="auto"/>
              </w:divBdr>
              <w:divsChild>
                <w:div w:id="1522889176">
                  <w:marLeft w:val="0"/>
                  <w:marRight w:val="0"/>
                  <w:marTop w:val="0"/>
                  <w:marBottom w:val="0"/>
                  <w:divBdr>
                    <w:top w:val="none" w:sz="0" w:space="0" w:color="auto"/>
                    <w:left w:val="none" w:sz="0" w:space="0" w:color="auto"/>
                    <w:bottom w:val="none" w:sz="0" w:space="0" w:color="auto"/>
                    <w:right w:val="none" w:sz="0" w:space="0" w:color="auto"/>
                  </w:divBdr>
                  <w:divsChild>
                    <w:div w:id="341974938">
                      <w:marLeft w:val="0"/>
                      <w:marRight w:val="0"/>
                      <w:marTop w:val="0"/>
                      <w:marBottom w:val="0"/>
                      <w:divBdr>
                        <w:top w:val="none" w:sz="0" w:space="0" w:color="auto"/>
                        <w:left w:val="none" w:sz="0" w:space="0" w:color="auto"/>
                        <w:bottom w:val="none" w:sz="0" w:space="0" w:color="auto"/>
                        <w:right w:val="none" w:sz="0" w:space="0" w:color="auto"/>
                      </w:divBdr>
                      <w:divsChild>
                        <w:div w:id="532766330">
                          <w:marLeft w:val="0"/>
                          <w:marRight w:val="0"/>
                          <w:marTop w:val="0"/>
                          <w:marBottom w:val="0"/>
                          <w:divBdr>
                            <w:top w:val="none" w:sz="0" w:space="0" w:color="auto"/>
                            <w:left w:val="none" w:sz="0" w:space="0" w:color="auto"/>
                            <w:bottom w:val="none" w:sz="0" w:space="0" w:color="auto"/>
                            <w:right w:val="none" w:sz="0" w:space="0" w:color="auto"/>
                          </w:divBdr>
                          <w:divsChild>
                            <w:div w:id="53048239">
                              <w:marLeft w:val="-300"/>
                              <w:marRight w:val="-300"/>
                              <w:marTop w:val="0"/>
                              <w:marBottom w:val="0"/>
                              <w:divBdr>
                                <w:top w:val="none" w:sz="0" w:space="0" w:color="auto"/>
                                <w:left w:val="none" w:sz="0" w:space="0" w:color="auto"/>
                                <w:bottom w:val="none" w:sz="0" w:space="0" w:color="auto"/>
                                <w:right w:val="none" w:sz="0" w:space="0" w:color="auto"/>
                              </w:divBdr>
                              <w:divsChild>
                                <w:div w:id="1161972437">
                                  <w:marLeft w:val="0"/>
                                  <w:marRight w:val="0"/>
                                  <w:marTop w:val="0"/>
                                  <w:marBottom w:val="600"/>
                                  <w:divBdr>
                                    <w:top w:val="none" w:sz="0" w:space="0" w:color="auto"/>
                                    <w:left w:val="none" w:sz="0" w:space="0" w:color="auto"/>
                                    <w:bottom w:val="none" w:sz="0" w:space="0" w:color="auto"/>
                                    <w:right w:val="none" w:sz="0" w:space="0" w:color="auto"/>
                                  </w:divBdr>
                                </w:div>
                                <w:div w:id="1505363193">
                                  <w:marLeft w:val="0"/>
                                  <w:marRight w:val="0"/>
                                  <w:marTop w:val="0"/>
                                  <w:marBottom w:val="600"/>
                                  <w:divBdr>
                                    <w:top w:val="none" w:sz="0" w:space="0" w:color="auto"/>
                                    <w:left w:val="none" w:sz="0" w:space="0" w:color="auto"/>
                                    <w:bottom w:val="none" w:sz="0" w:space="0" w:color="auto"/>
                                    <w:right w:val="none" w:sz="0" w:space="0" w:color="auto"/>
                                  </w:divBdr>
                                </w:div>
                                <w:div w:id="1431049842">
                                  <w:marLeft w:val="0"/>
                                  <w:marRight w:val="0"/>
                                  <w:marTop w:val="0"/>
                                  <w:marBottom w:val="600"/>
                                  <w:divBdr>
                                    <w:top w:val="none" w:sz="0" w:space="0" w:color="auto"/>
                                    <w:left w:val="none" w:sz="0" w:space="0" w:color="auto"/>
                                    <w:bottom w:val="none" w:sz="0" w:space="0" w:color="auto"/>
                                    <w:right w:val="none" w:sz="0" w:space="0" w:color="auto"/>
                                  </w:divBdr>
                                </w:div>
                                <w:div w:id="473722622">
                                  <w:marLeft w:val="0"/>
                                  <w:marRight w:val="0"/>
                                  <w:marTop w:val="0"/>
                                  <w:marBottom w:val="600"/>
                                  <w:divBdr>
                                    <w:top w:val="none" w:sz="0" w:space="0" w:color="auto"/>
                                    <w:left w:val="none" w:sz="0" w:space="0" w:color="auto"/>
                                    <w:bottom w:val="none" w:sz="0" w:space="0" w:color="auto"/>
                                    <w:right w:val="none" w:sz="0" w:space="0" w:color="auto"/>
                                  </w:divBdr>
                                </w:div>
                                <w:div w:id="759759793">
                                  <w:marLeft w:val="0"/>
                                  <w:marRight w:val="0"/>
                                  <w:marTop w:val="0"/>
                                  <w:marBottom w:val="600"/>
                                  <w:divBdr>
                                    <w:top w:val="none" w:sz="0" w:space="0" w:color="auto"/>
                                    <w:left w:val="none" w:sz="0" w:space="0" w:color="auto"/>
                                    <w:bottom w:val="none" w:sz="0" w:space="0" w:color="auto"/>
                                    <w:right w:val="none" w:sz="0" w:space="0" w:color="auto"/>
                                  </w:divBdr>
                                </w:div>
                                <w:div w:id="521091615">
                                  <w:marLeft w:val="0"/>
                                  <w:marRight w:val="0"/>
                                  <w:marTop w:val="0"/>
                                  <w:marBottom w:val="600"/>
                                  <w:divBdr>
                                    <w:top w:val="none" w:sz="0" w:space="0" w:color="auto"/>
                                    <w:left w:val="none" w:sz="0" w:space="0" w:color="auto"/>
                                    <w:bottom w:val="none" w:sz="0" w:space="0" w:color="auto"/>
                                    <w:right w:val="none" w:sz="0" w:space="0" w:color="auto"/>
                                  </w:divBdr>
                                </w:div>
                                <w:div w:id="12328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038034">
      <w:bodyDiv w:val="1"/>
      <w:marLeft w:val="0"/>
      <w:marRight w:val="0"/>
      <w:marTop w:val="0"/>
      <w:marBottom w:val="0"/>
      <w:divBdr>
        <w:top w:val="none" w:sz="0" w:space="0" w:color="auto"/>
        <w:left w:val="none" w:sz="0" w:space="0" w:color="auto"/>
        <w:bottom w:val="none" w:sz="0" w:space="0" w:color="auto"/>
        <w:right w:val="none" w:sz="0" w:space="0" w:color="auto"/>
      </w:divBdr>
      <w:divsChild>
        <w:div w:id="1858539903">
          <w:marLeft w:val="0"/>
          <w:marRight w:val="0"/>
          <w:marTop w:val="0"/>
          <w:marBottom w:val="0"/>
          <w:divBdr>
            <w:top w:val="none" w:sz="0" w:space="0" w:color="auto"/>
            <w:left w:val="none" w:sz="0" w:space="0" w:color="auto"/>
            <w:bottom w:val="none" w:sz="0" w:space="0" w:color="auto"/>
            <w:right w:val="none" w:sz="0" w:space="0" w:color="auto"/>
          </w:divBdr>
          <w:divsChild>
            <w:div w:id="820149889">
              <w:marLeft w:val="0"/>
              <w:marRight w:val="0"/>
              <w:marTop w:val="0"/>
              <w:marBottom w:val="0"/>
              <w:divBdr>
                <w:top w:val="none" w:sz="0" w:space="0" w:color="auto"/>
                <w:left w:val="none" w:sz="0" w:space="0" w:color="auto"/>
                <w:bottom w:val="none" w:sz="0" w:space="0" w:color="auto"/>
                <w:right w:val="none" w:sz="0" w:space="0" w:color="auto"/>
              </w:divBdr>
              <w:divsChild>
                <w:div w:id="1868443893">
                  <w:marLeft w:val="0"/>
                  <w:marRight w:val="0"/>
                  <w:marTop w:val="0"/>
                  <w:marBottom w:val="0"/>
                  <w:divBdr>
                    <w:top w:val="none" w:sz="0" w:space="0" w:color="auto"/>
                    <w:left w:val="none" w:sz="0" w:space="0" w:color="auto"/>
                    <w:bottom w:val="none" w:sz="0" w:space="0" w:color="auto"/>
                    <w:right w:val="none" w:sz="0" w:space="0" w:color="auto"/>
                  </w:divBdr>
                </w:div>
              </w:divsChild>
            </w:div>
            <w:div w:id="241068284">
              <w:marLeft w:val="0"/>
              <w:marRight w:val="0"/>
              <w:marTop w:val="0"/>
              <w:marBottom w:val="0"/>
              <w:divBdr>
                <w:top w:val="none" w:sz="0" w:space="0" w:color="auto"/>
                <w:left w:val="none" w:sz="0" w:space="0" w:color="auto"/>
                <w:bottom w:val="none" w:sz="0" w:space="0" w:color="auto"/>
                <w:right w:val="none" w:sz="0" w:space="0" w:color="auto"/>
              </w:divBdr>
              <w:divsChild>
                <w:div w:id="1308363760">
                  <w:marLeft w:val="0"/>
                  <w:marRight w:val="0"/>
                  <w:marTop w:val="0"/>
                  <w:marBottom w:val="0"/>
                  <w:divBdr>
                    <w:top w:val="none" w:sz="0" w:space="0" w:color="auto"/>
                    <w:left w:val="none" w:sz="0" w:space="0" w:color="auto"/>
                    <w:bottom w:val="none" w:sz="0" w:space="0" w:color="auto"/>
                    <w:right w:val="none" w:sz="0" w:space="0" w:color="auto"/>
                  </w:divBdr>
                </w:div>
              </w:divsChild>
            </w:div>
            <w:div w:id="876240572">
              <w:marLeft w:val="0"/>
              <w:marRight w:val="0"/>
              <w:marTop w:val="0"/>
              <w:marBottom w:val="0"/>
              <w:divBdr>
                <w:top w:val="none" w:sz="0" w:space="0" w:color="auto"/>
                <w:left w:val="none" w:sz="0" w:space="0" w:color="auto"/>
                <w:bottom w:val="none" w:sz="0" w:space="0" w:color="auto"/>
                <w:right w:val="none" w:sz="0" w:space="0" w:color="auto"/>
              </w:divBdr>
              <w:divsChild>
                <w:div w:id="695426169">
                  <w:marLeft w:val="0"/>
                  <w:marRight w:val="0"/>
                  <w:marTop w:val="0"/>
                  <w:marBottom w:val="0"/>
                  <w:divBdr>
                    <w:top w:val="none" w:sz="0" w:space="0" w:color="auto"/>
                    <w:left w:val="none" w:sz="0" w:space="0" w:color="auto"/>
                    <w:bottom w:val="none" w:sz="0" w:space="0" w:color="auto"/>
                    <w:right w:val="none" w:sz="0" w:space="0" w:color="auto"/>
                  </w:divBdr>
                </w:div>
              </w:divsChild>
            </w:div>
            <w:div w:id="1916739877">
              <w:marLeft w:val="0"/>
              <w:marRight w:val="0"/>
              <w:marTop w:val="0"/>
              <w:marBottom w:val="0"/>
              <w:divBdr>
                <w:top w:val="none" w:sz="0" w:space="0" w:color="auto"/>
                <w:left w:val="none" w:sz="0" w:space="0" w:color="auto"/>
                <w:bottom w:val="none" w:sz="0" w:space="0" w:color="auto"/>
                <w:right w:val="none" w:sz="0" w:space="0" w:color="auto"/>
              </w:divBdr>
              <w:divsChild>
                <w:div w:id="2048218454">
                  <w:marLeft w:val="0"/>
                  <w:marRight w:val="0"/>
                  <w:marTop w:val="0"/>
                  <w:marBottom w:val="0"/>
                  <w:divBdr>
                    <w:top w:val="none" w:sz="0" w:space="0" w:color="auto"/>
                    <w:left w:val="none" w:sz="0" w:space="0" w:color="auto"/>
                    <w:bottom w:val="none" w:sz="0" w:space="0" w:color="auto"/>
                    <w:right w:val="none" w:sz="0" w:space="0" w:color="auto"/>
                  </w:divBdr>
                </w:div>
              </w:divsChild>
            </w:div>
            <w:div w:id="69810458">
              <w:marLeft w:val="0"/>
              <w:marRight w:val="0"/>
              <w:marTop w:val="0"/>
              <w:marBottom w:val="0"/>
              <w:divBdr>
                <w:top w:val="none" w:sz="0" w:space="0" w:color="auto"/>
                <w:left w:val="none" w:sz="0" w:space="0" w:color="auto"/>
                <w:bottom w:val="none" w:sz="0" w:space="0" w:color="auto"/>
                <w:right w:val="none" w:sz="0" w:space="0" w:color="auto"/>
              </w:divBdr>
              <w:divsChild>
                <w:div w:id="202713204">
                  <w:marLeft w:val="0"/>
                  <w:marRight w:val="0"/>
                  <w:marTop w:val="0"/>
                  <w:marBottom w:val="0"/>
                  <w:divBdr>
                    <w:top w:val="none" w:sz="0" w:space="0" w:color="auto"/>
                    <w:left w:val="none" w:sz="0" w:space="0" w:color="auto"/>
                    <w:bottom w:val="none" w:sz="0" w:space="0" w:color="auto"/>
                    <w:right w:val="none" w:sz="0" w:space="0" w:color="auto"/>
                  </w:divBdr>
                </w:div>
              </w:divsChild>
            </w:div>
            <w:div w:id="8459539">
              <w:marLeft w:val="0"/>
              <w:marRight w:val="0"/>
              <w:marTop w:val="0"/>
              <w:marBottom w:val="0"/>
              <w:divBdr>
                <w:top w:val="none" w:sz="0" w:space="0" w:color="auto"/>
                <w:left w:val="none" w:sz="0" w:space="0" w:color="auto"/>
                <w:bottom w:val="none" w:sz="0" w:space="0" w:color="auto"/>
                <w:right w:val="none" w:sz="0" w:space="0" w:color="auto"/>
              </w:divBdr>
              <w:divsChild>
                <w:div w:id="764692822">
                  <w:marLeft w:val="0"/>
                  <w:marRight w:val="0"/>
                  <w:marTop w:val="0"/>
                  <w:marBottom w:val="0"/>
                  <w:divBdr>
                    <w:top w:val="none" w:sz="0" w:space="0" w:color="auto"/>
                    <w:left w:val="none" w:sz="0" w:space="0" w:color="auto"/>
                    <w:bottom w:val="none" w:sz="0" w:space="0" w:color="auto"/>
                    <w:right w:val="none" w:sz="0" w:space="0" w:color="auto"/>
                  </w:divBdr>
                </w:div>
              </w:divsChild>
            </w:div>
            <w:div w:id="629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261</Words>
  <Characters>1489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Шоахмад Шамансуров</dc:creator>
  <cp:keywords/>
  <dc:description/>
  <cp:lastModifiedBy>Sanjar Sadullayev</cp:lastModifiedBy>
  <cp:revision>160</cp:revision>
  <cp:lastPrinted>2021-05-25T07:07:00Z</cp:lastPrinted>
  <dcterms:created xsi:type="dcterms:W3CDTF">2021-05-24T06:00:00Z</dcterms:created>
  <dcterms:modified xsi:type="dcterms:W3CDTF">2021-05-26T06:06:00Z</dcterms:modified>
</cp:coreProperties>
</file>